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03" w:rsidRPr="00BE4E1E" w:rsidRDefault="004D73EA" w:rsidP="00DF7B0B">
      <w:pPr>
        <w:jc w:val="center"/>
        <w:rPr>
          <w:rFonts w:ascii="Arial" w:eastAsia="標楷體" w:hAnsi="Arial" w:cs="Arial"/>
          <w:b/>
          <w:sz w:val="36"/>
          <w:szCs w:val="36"/>
        </w:rPr>
      </w:pPr>
      <w:r>
        <w:rPr>
          <w:rFonts w:ascii="Arial" w:eastAsia="標楷體" w:hAnsi="Arial" w:cs="Arial" w:hint="eastAsia"/>
          <w:b/>
          <w:sz w:val="36"/>
          <w:szCs w:val="36"/>
        </w:rPr>
        <w:t>國立中興大學</w:t>
      </w:r>
      <w:r w:rsidR="005C3294">
        <w:rPr>
          <w:rFonts w:ascii="Arial" w:eastAsia="標楷體" w:hAnsi="Arial" w:cs="Arial" w:hint="eastAsia"/>
          <w:b/>
          <w:sz w:val="36"/>
          <w:szCs w:val="36"/>
        </w:rPr>
        <w:t>10</w:t>
      </w:r>
      <w:r w:rsidR="00ED770D">
        <w:rPr>
          <w:rFonts w:ascii="Arial" w:eastAsia="標楷體" w:hAnsi="Arial" w:cs="Arial" w:hint="eastAsia"/>
          <w:b/>
          <w:sz w:val="36"/>
          <w:szCs w:val="36"/>
        </w:rPr>
        <w:t>7</w:t>
      </w:r>
      <w:r w:rsidR="00DF7B0B" w:rsidRPr="00BE4E1E">
        <w:rPr>
          <w:rFonts w:ascii="Arial" w:eastAsia="標楷體" w:hAnsi="Arial" w:cs="Arial" w:hint="eastAsia"/>
          <w:b/>
          <w:sz w:val="36"/>
          <w:szCs w:val="36"/>
        </w:rPr>
        <w:t>年</w:t>
      </w:r>
      <w:r w:rsidR="00BE4E1E">
        <w:rPr>
          <w:rFonts w:ascii="Arial" w:eastAsia="標楷體" w:hAnsi="Arial" w:cs="Arial" w:hint="eastAsia"/>
          <w:b/>
          <w:sz w:val="36"/>
          <w:szCs w:val="36"/>
        </w:rPr>
        <w:t>人類研究案件送「成大倫審會」審查之</w:t>
      </w:r>
      <w:r w:rsidR="00DF7B0B" w:rsidRPr="00BE4E1E">
        <w:rPr>
          <w:rFonts w:ascii="Arial" w:eastAsia="標楷體" w:hAnsi="Arial" w:cs="Arial" w:hint="eastAsia"/>
          <w:b/>
          <w:sz w:val="36"/>
          <w:szCs w:val="36"/>
        </w:rPr>
        <w:t>付費方式</w:t>
      </w:r>
    </w:p>
    <w:p w:rsidR="004641C7" w:rsidRDefault="00C40484" w:rsidP="000D2068">
      <w:pPr>
        <w:tabs>
          <w:tab w:val="left" w:pos="12645"/>
        </w:tabs>
        <w:rPr>
          <w:rFonts w:ascii="Arial" w:eastAsia="標楷體" w:hAnsi="Arial" w:cs="Arial"/>
        </w:rPr>
      </w:pPr>
      <w:r>
        <w:rPr>
          <w:rFonts w:ascii="Arial" w:eastAsia="標楷體" w:hAnsi="Arial" w:cs="Arial"/>
          <w:noProof/>
        </w:rPr>
        <mc:AlternateContent>
          <mc:Choice Requires="wpg">
            <w:drawing>
              <wp:anchor distT="0" distB="0" distL="114300" distR="114300" simplePos="0" relativeHeight="251749376" behindDoc="0" locked="0" layoutInCell="1" allowOverlap="1">
                <wp:simplePos x="0" y="0"/>
                <wp:positionH relativeFrom="margin">
                  <wp:posOffset>-289560</wp:posOffset>
                </wp:positionH>
                <wp:positionV relativeFrom="paragraph">
                  <wp:posOffset>133350</wp:posOffset>
                </wp:positionV>
                <wp:extent cx="9494520" cy="5205095"/>
                <wp:effectExtent l="19050" t="19050" r="11430" b="1460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4520" cy="5205095"/>
                          <a:chOff x="933" y="2064"/>
                          <a:chExt cx="14952" cy="8197"/>
                        </a:xfrm>
                      </wpg:grpSpPr>
                      <wps:wsp>
                        <wps:cNvPr id="2" name="AutoShape 2"/>
                        <wps:cNvSpPr>
                          <a:spLocks noChangeArrowheads="1"/>
                        </wps:cNvSpPr>
                        <wps:spPr bwMode="auto">
                          <a:xfrm>
                            <a:off x="933" y="2064"/>
                            <a:ext cx="690" cy="8017"/>
                          </a:xfrm>
                          <a:prstGeom prst="roundRect">
                            <a:avLst>
                              <a:gd name="adj" fmla="val 16667"/>
                            </a:avLst>
                          </a:prstGeom>
                          <a:solidFill>
                            <a:srgbClr val="FFFFFF"/>
                          </a:solidFill>
                          <a:ln w="38100" cmpd="thinThick">
                            <a:solidFill>
                              <a:srgbClr val="000000"/>
                            </a:solidFill>
                            <a:round/>
                            <a:headEnd/>
                            <a:tailEnd/>
                          </a:ln>
                        </wps:spPr>
                        <wps:txbx>
                          <w:txbxContent>
                            <w:p w:rsidR="00DF7B0B" w:rsidRPr="001608C1" w:rsidRDefault="00AF2EE8" w:rsidP="00BD7957">
                              <w:pPr>
                                <w:spacing w:line="300" w:lineRule="exact"/>
                                <w:jc w:val="center"/>
                                <w:rPr>
                                  <w:rFonts w:ascii="Arial" w:eastAsia="標楷體" w:hAnsi="Arial" w:cs="Arial"/>
                                  <w:b/>
                                  <w:sz w:val="26"/>
                                  <w:szCs w:val="26"/>
                                </w:rPr>
                              </w:pPr>
                              <w:r w:rsidRPr="001608C1">
                                <w:rPr>
                                  <w:rFonts w:ascii="Arial" w:eastAsia="標楷體" w:hAnsi="標楷體" w:cs="Arial"/>
                                  <w:b/>
                                  <w:sz w:val="26"/>
                                  <w:szCs w:val="26"/>
                                </w:rPr>
                                <w:t>人類研</w:t>
                              </w:r>
                              <w:r w:rsidR="00DF7B0B" w:rsidRPr="001608C1">
                                <w:rPr>
                                  <w:rFonts w:ascii="Arial" w:eastAsia="標楷體" w:hAnsi="標楷體" w:cs="Arial"/>
                                  <w:b/>
                                  <w:sz w:val="26"/>
                                  <w:szCs w:val="26"/>
                                </w:rPr>
                                <w:t>究案件送審</w:t>
                              </w:r>
                            </w:p>
                          </w:txbxContent>
                        </wps:txbx>
                        <wps:bodyPr rot="0" vert="eaVert" wrap="square" lIns="91440" tIns="45720" rIns="91440" bIns="45720" anchor="t" anchorCtr="0" upright="1">
                          <a:noAutofit/>
                        </wps:bodyPr>
                      </wps:wsp>
                      <wps:wsp>
                        <wps:cNvPr id="3" name="AutoShape 3"/>
                        <wps:cNvSpPr>
                          <a:spLocks noChangeArrowheads="1"/>
                        </wps:cNvSpPr>
                        <wps:spPr bwMode="auto">
                          <a:xfrm>
                            <a:off x="11310" y="2064"/>
                            <a:ext cx="4575" cy="1065"/>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987C1A">
                              <w:pPr>
                                <w:spacing w:line="280" w:lineRule="exact"/>
                                <w:rPr>
                                  <w:rFonts w:ascii="Arial" w:eastAsia="標楷體" w:hAnsi="Arial" w:cs="Arial"/>
                                  <w:szCs w:val="24"/>
                                </w:rPr>
                              </w:pPr>
                              <w:r w:rsidRPr="00AF3A37">
                                <w:rPr>
                                  <w:rFonts w:ascii="Arial" w:eastAsia="標楷體" w:hAnsi="標楷體" w:cs="Arial"/>
                                  <w:szCs w:val="24"/>
                                </w:rPr>
                                <w:t>執行中計畫如已編列審查費，</w:t>
                              </w:r>
                              <w:r w:rsidR="000D2068" w:rsidRPr="00AF3A37">
                                <w:rPr>
                                  <w:rFonts w:ascii="Arial" w:eastAsia="標楷體" w:hAnsi="標楷體" w:cs="Arial"/>
                                  <w:szCs w:val="24"/>
                                </w:rPr>
                                <w:t>請</w:t>
                              </w:r>
                              <w:r w:rsidRPr="00AF3A37">
                                <w:rPr>
                                  <w:rFonts w:ascii="Arial" w:eastAsia="標楷體" w:hAnsi="標楷體" w:cs="Arial"/>
                                  <w:szCs w:val="24"/>
                                </w:rPr>
                                <w:t>申請人依本校程序核銷「成大倫審會」預開之收據（</w:t>
                              </w:r>
                              <w:r w:rsidR="00D458AC">
                                <w:rPr>
                                  <w:rFonts w:ascii="Arial" w:eastAsia="標楷體" w:hAnsi="標楷體" w:cs="Arial" w:hint="eastAsia"/>
                                  <w:szCs w:val="24"/>
                                </w:rPr>
                                <w:t>經費</w:t>
                              </w:r>
                              <w:r w:rsidR="00D458AC">
                                <w:rPr>
                                  <w:rFonts w:ascii="Arial" w:eastAsia="標楷體" w:hAnsi="標楷體" w:cs="Arial"/>
                                  <w:szCs w:val="24"/>
                                </w:rPr>
                                <w:t>不足可向科技部申請追加</w:t>
                              </w:r>
                              <w:r w:rsidRPr="00AF3A37">
                                <w:rPr>
                                  <w:rFonts w:ascii="Arial" w:eastAsia="標楷體" w:hAnsi="標楷體" w:cs="Arial"/>
                                  <w:szCs w:val="24"/>
                                </w:rPr>
                                <w:t>）</w:t>
                              </w:r>
                              <w:r w:rsidRPr="00AF3A37">
                                <w:rPr>
                                  <w:rFonts w:ascii="Arial" w:eastAsia="標楷體" w:hAnsi="Arial" w:cs="Arial"/>
                                  <w:szCs w:val="24"/>
                                </w:rPr>
                                <w:t xml:space="preserve"> </w:t>
                              </w:r>
                            </w:p>
                            <w:p w:rsidR="00DF7B0B" w:rsidRPr="00DF7B0B" w:rsidRDefault="00DF7B0B"/>
                          </w:txbxContent>
                        </wps:txbx>
                        <wps:bodyPr rot="0" vert="horz" wrap="square" lIns="18000" tIns="18000" rIns="18000" bIns="18000" anchor="t" anchorCtr="0" upright="1">
                          <a:noAutofit/>
                        </wps:bodyPr>
                      </wps:wsp>
                      <wps:wsp>
                        <wps:cNvPr id="4" name="AutoShape 4"/>
                        <wps:cNvSpPr>
                          <a:spLocks noChangeArrowheads="1"/>
                        </wps:cNvSpPr>
                        <wps:spPr bwMode="auto">
                          <a:xfrm>
                            <a:off x="11310" y="3294"/>
                            <a:ext cx="4575" cy="1380"/>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執行中計畫如未編列審查費，申請人可採校內程序變更計畫業務費支出用途或向科技部申請追加經費後，依本校程序核銷「成大倫審會」預開之收據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0D2068" w:rsidRPr="00AF3A37" w:rsidRDefault="000D2068" w:rsidP="000D2068">
                              <w:pPr>
                                <w:rPr>
                                  <w:szCs w:val="24"/>
                                </w:rPr>
                              </w:pPr>
                            </w:p>
                          </w:txbxContent>
                        </wps:txbx>
                        <wps:bodyPr rot="0" vert="horz" wrap="square" lIns="18000" tIns="18000" rIns="18000" bIns="18000" anchor="t" anchorCtr="0" upright="1">
                          <a:noAutofit/>
                        </wps:bodyPr>
                      </wps:wsp>
                      <wps:wsp>
                        <wps:cNvPr id="5" name="AutoShape 5"/>
                        <wps:cNvSpPr>
                          <a:spLocks noChangeArrowheads="1"/>
                        </wps:cNvSpPr>
                        <wps:spPr bwMode="auto">
                          <a:xfrm>
                            <a:off x="11310" y="4824"/>
                            <a:ext cx="4575" cy="1065"/>
                          </a:xfrm>
                          <a:prstGeom prst="roundRect">
                            <a:avLst>
                              <a:gd name="adj" fmla="val 16667"/>
                            </a:avLst>
                          </a:prstGeom>
                          <a:solidFill>
                            <a:srgbClr val="FFFFFF"/>
                          </a:solidFill>
                          <a:ln w="9525">
                            <a:solidFill>
                              <a:srgbClr val="000000"/>
                            </a:solidFill>
                            <a:round/>
                            <a:headEnd/>
                            <a:tailEnd/>
                          </a:ln>
                        </wps:spPr>
                        <wps:txbx>
                          <w:txbxContent>
                            <w:p w:rsidR="00C163A3"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獲補助之計畫如已</w:t>
                              </w:r>
                              <w:r w:rsidR="00D458AC">
                                <w:rPr>
                                  <w:rFonts w:ascii="Arial" w:eastAsia="標楷體" w:hAnsi="標楷體" w:cs="Arial" w:hint="eastAsia"/>
                                  <w:szCs w:val="24"/>
                                </w:rPr>
                                <w:t>編列審查費，申請人請依本校程序核銷「成大倫審會」預開之收據（</w:t>
                              </w:r>
                              <w:r w:rsidR="00D458AC" w:rsidRPr="00AF3A37">
                                <w:rPr>
                                  <w:rFonts w:ascii="Arial" w:eastAsia="標楷體" w:hAnsi="標楷體" w:cs="Arial" w:hint="eastAsia"/>
                                  <w:szCs w:val="24"/>
                                </w:rPr>
                                <w:t>經費</w:t>
                              </w:r>
                              <w:r w:rsidRPr="00AF3A37">
                                <w:rPr>
                                  <w:rFonts w:ascii="Arial" w:eastAsia="標楷體" w:hAnsi="標楷體" w:cs="Arial" w:hint="eastAsia"/>
                                  <w:szCs w:val="24"/>
                                </w:rPr>
                                <w:t>不足可向科技部申請追加）</w:t>
                              </w:r>
                              <w:r w:rsidRPr="00AF3A37">
                                <w:rPr>
                                  <w:rFonts w:ascii="Arial" w:eastAsia="標楷體" w:hAnsi="標楷體" w:cs="Arial"/>
                                  <w:szCs w:val="24"/>
                                </w:rPr>
                                <w:t xml:space="preserve"> </w:t>
                              </w:r>
                            </w:p>
                          </w:txbxContent>
                        </wps:txbx>
                        <wps:bodyPr rot="0" vert="horz" wrap="square" lIns="18000" tIns="18000" rIns="18000" bIns="18000" anchor="t" anchorCtr="0" upright="1">
                          <a:noAutofit/>
                        </wps:bodyPr>
                      </wps:wsp>
                      <wps:wsp>
                        <wps:cNvPr id="6" name="AutoShape 6"/>
                        <wps:cNvSpPr>
                          <a:spLocks noChangeArrowheads="1"/>
                        </wps:cNvSpPr>
                        <wps:spPr bwMode="auto">
                          <a:xfrm>
                            <a:off x="11310" y="6069"/>
                            <a:ext cx="4575" cy="1350"/>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987C1A" w:rsidRPr="00AF3A37" w:rsidRDefault="00987C1A" w:rsidP="00987C1A">
                              <w:pPr>
                                <w:spacing w:line="280" w:lineRule="exact"/>
                                <w:rPr>
                                  <w:rFonts w:ascii="Arial" w:eastAsia="標楷體" w:hAnsi="標楷體" w:cs="Arial"/>
                                  <w:szCs w:val="24"/>
                                </w:rPr>
                              </w:pPr>
                              <w:r w:rsidRPr="00AF3A37">
                                <w:rPr>
                                  <w:rFonts w:ascii="Arial" w:eastAsia="標楷體" w:hAnsi="標楷體" w:cs="Arial"/>
                                  <w:szCs w:val="24"/>
                                </w:rPr>
                                <w:t xml:space="preserve"> </w:t>
                              </w:r>
                            </w:p>
                            <w:p w:rsidR="00987C1A" w:rsidRPr="00AF3A37" w:rsidRDefault="00987C1A" w:rsidP="00987C1A">
                              <w:pPr>
                                <w:rPr>
                                  <w:szCs w:val="24"/>
                                </w:rPr>
                              </w:pPr>
                            </w:p>
                          </w:txbxContent>
                        </wps:txbx>
                        <wps:bodyPr rot="0" vert="horz" wrap="square" lIns="18000" tIns="18000" rIns="18000" bIns="18000" anchor="t" anchorCtr="0" upright="1">
                          <a:noAutofit/>
                        </wps:bodyPr>
                      </wps:wsp>
                      <wps:wsp>
                        <wps:cNvPr id="7" name="AutoShape 7"/>
                        <wps:cNvSpPr>
                          <a:spLocks noChangeArrowheads="1"/>
                        </wps:cNvSpPr>
                        <wps:spPr bwMode="auto">
                          <a:xfrm>
                            <a:off x="7320" y="2709"/>
                            <a:ext cx="3510" cy="1065"/>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AF2EE8" w:rsidP="00AF3A37">
                              <w:pPr>
                                <w:spacing w:line="280" w:lineRule="exact"/>
                                <w:rPr>
                                  <w:rFonts w:ascii="Arial" w:eastAsia="標楷體" w:hAnsi="標楷體" w:cs="Arial"/>
                                  <w:szCs w:val="24"/>
                                </w:rPr>
                              </w:pPr>
                              <w:r w:rsidRPr="00AF3A37">
                                <w:rPr>
                                  <w:rFonts w:ascii="Arial" w:eastAsia="標楷體" w:hAnsi="標楷體" w:cs="Arial" w:hint="eastAsia"/>
                                  <w:szCs w:val="24"/>
                                </w:rPr>
                                <w:t>「成大倫審會」判斷送審案件類別（一般、簡易、免除審查）</w:t>
                              </w:r>
                              <w:r w:rsidRPr="001D2B8E">
                                <w:rPr>
                                  <w:rFonts w:ascii="Arial" w:eastAsia="標楷體" w:hAnsi="標楷體" w:cs="Arial" w:hint="eastAsia"/>
                                  <w:color w:val="FF0000"/>
                                  <w:sz w:val="28"/>
                                  <w:szCs w:val="28"/>
                                  <w:vertAlign w:val="superscript"/>
                                </w:rPr>
                                <w:t>註</w:t>
                              </w:r>
                              <w:r w:rsidRPr="001D2B8E">
                                <w:rPr>
                                  <w:rFonts w:ascii="Arial" w:eastAsia="標楷體" w:hAnsi="標楷體" w:cs="Arial"/>
                                  <w:color w:val="FF0000"/>
                                  <w:sz w:val="28"/>
                                  <w:szCs w:val="28"/>
                                  <w:vertAlign w:val="superscript"/>
                                </w:rPr>
                                <w:t>1</w:t>
                              </w:r>
                              <w:r w:rsidRPr="00AF3A37">
                                <w:rPr>
                                  <w:rFonts w:ascii="Arial" w:eastAsia="標楷體" w:hAnsi="標楷體" w:cs="Arial" w:hint="eastAsia"/>
                                  <w:szCs w:val="24"/>
                                </w:rPr>
                                <w:t>後，即通知申請人付費</w:t>
                              </w: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wps:txbx>
                        <wps:bodyPr rot="0" vert="horz" wrap="square" lIns="18000" tIns="18000" rIns="18000" bIns="18000" anchor="t" anchorCtr="0" upright="1">
                          <a:noAutofit/>
                        </wps:bodyPr>
                      </wps:wsp>
                      <wps:wsp>
                        <wps:cNvPr id="8" name="AutoShape 8"/>
                        <wps:cNvSpPr>
                          <a:spLocks noChangeArrowheads="1"/>
                        </wps:cNvSpPr>
                        <wps:spPr bwMode="auto">
                          <a:xfrm>
                            <a:off x="7320" y="5499"/>
                            <a:ext cx="3510" cy="1065"/>
                          </a:xfrm>
                          <a:prstGeom prst="roundRect">
                            <a:avLst>
                              <a:gd name="adj" fmla="val 16667"/>
                            </a:avLst>
                          </a:prstGeom>
                          <a:solidFill>
                            <a:srgbClr val="FFFFFF"/>
                          </a:solidFill>
                          <a:ln w="9525">
                            <a:solidFill>
                              <a:srgbClr val="000000"/>
                            </a:solidFill>
                            <a:round/>
                            <a:headEnd/>
                            <a:tailEnd/>
                          </a:ln>
                        </wps:spPr>
                        <wps:txbx>
                          <w:txbxContent>
                            <w:p w:rsidR="0018130C" w:rsidRPr="00AF3A37" w:rsidRDefault="003E6EC9" w:rsidP="00AF3A37">
                              <w:pPr>
                                <w:spacing w:line="280" w:lineRule="exact"/>
                                <w:rPr>
                                  <w:rFonts w:ascii="Arial" w:eastAsia="標楷體" w:hAnsi="標楷體" w:cs="Arial"/>
                                  <w:szCs w:val="24"/>
                                </w:rPr>
                              </w:pPr>
                              <w:r>
                                <w:rPr>
                                  <w:rFonts w:ascii="Arial" w:eastAsia="標楷體" w:hAnsi="標楷體" w:cs="Arial" w:hint="eastAsia"/>
                                  <w:szCs w:val="24"/>
                                </w:rPr>
                                <w:t>待</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獲得</w:t>
                              </w:r>
                              <w:r w:rsidR="00AF2EE8" w:rsidRPr="00AF3A37">
                                <w:rPr>
                                  <w:rFonts w:ascii="Arial" w:eastAsia="標楷體" w:hAnsi="標楷體" w:cs="Arial" w:hint="eastAsia"/>
                                  <w:szCs w:val="24"/>
                                </w:rPr>
                                <w:t>科技部</w:t>
                              </w:r>
                              <w:r w:rsidR="00AF2EE8" w:rsidRPr="00AF3A37">
                                <w:rPr>
                                  <w:rFonts w:ascii="Arial" w:eastAsia="標楷體" w:hAnsi="標楷體" w:cs="Arial" w:hint="eastAsia"/>
                                  <w:iCs/>
                                  <w:szCs w:val="24"/>
                                </w:rPr>
                                <w:t>補助</w:t>
                              </w:r>
                              <w:r w:rsidR="00AF2EE8" w:rsidRPr="00AF3A37">
                                <w:rPr>
                                  <w:rFonts w:ascii="Arial" w:eastAsia="標楷體" w:hAnsi="標楷體" w:cs="Arial" w:hint="eastAsia"/>
                                  <w:szCs w:val="24"/>
                                </w:rPr>
                                <w:t>，「成大倫審會」將依送審案件類別通知申請人付費</w:t>
                              </w:r>
                              <w:r w:rsidR="00AF2EE8"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wps:txbx>
                        <wps:bodyPr rot="0" vert="horz" wrap="square" lIns="18000" tIns="18000" rIns="18000" bIns="18000" anchor="t" anchorCtr="0" upright="1">
                          <a:noAutofit/>
                        </wps:bodyPr>
                      </wps:wsp>
                      <wps:wsp>
                        <wps:cNvPr id="9" name="AutoShape 9"/>
                        <wps:cNvSpPr>
                          <a:spLocks noChangeArrowheads="1"/>
                        </wps:cNvSpPr>
                        <wps:spPr bwMode="auto">
                          <a:xfrm>
                            <a:off x="7320" y="6804"/>
                            <a:ext cx="3585" cy="1065"/>
                          </a:xfrm>
                          <a:prstGeom prst="roundRect">
                            <a:avLst>
                              <a:gd name="adj" fmla="val 16667"/>
                            </a:avLst>
                          </a:prstGeom>
                          <a:solidFill>
                            <a:srgbClr val="FFFFFF"/>
                          </a:solidFill>
                          <a:ln w="9525">
                            <a:solidFill>
                              <a:srgbClr val="000000"/>
                            </a:solidFill>
                            <a:round/>
                            <a:headEnd/>
                            <a:tailEnd/>
                          </a:ln>
                        </wps:spPr>
                        <wps:txbx>
                          <w:txbxContent>
                            <w:p w:rsidR="0018130C" w:rsidRPr="00580BEE" w:rsidRDefault="003E6EC9" w:rsidP="00AF3A37">
                              <w:pPr>
                                <w:spacing w:line="280" w:lineRule="exact"/>
                                <w:rPr>
                                  <w:rFonts w:ascii="Arial" w:eastAsia="標楷體" w:hAnsi="標楷體" w:cs="Arial" w:hint="eastAsia"/>
                                  <w:sz w:val="20"/>
                                  <w:szCs w:val="20"/>
                                </w:rPr>
                              </w:pPr>
                              <w:r>
                                <w:rPr>
                                  <w:rFonts w:ascii="Arial" w:eastAsia="標楷體" w:hAnsi="標楷體" w:cs="Arial" w:hint="eastAsia"/>
                                  <w:szCs w:val="24"/>
                                </w:rPr>
                                <w:t>待</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未獲</w:t>
                              </w:r>
                              <w:r w:rsidR="0012176F">
                                <w:rPr>
                                  <w:rFonts w:ascii="Arial" w:eastAsia="標楷體" w:hAnsi="標楷體" w:cs="Arial" w:hint="eastAsia"/>
                                  <w:szCs w:val="24"/>
                                </w:rPr>
                                <w:t>科技部補助</w:t>
                              </w:r>
                              <w:r w:rsidR="00493595">
                                <w:rPr>
                                  <w:rFonts w:ascii="Arial" w:eastAsia="標楷體" w:hAnsi="標楷體" w:cs="Arial" w:hint="eastAsia"/>
                                  <w:szCs w:val="24"/>
                                </w:rPr>
                                <w:t>，</w:t>
                              </w:r>
                              <w:r w:rsidR="00AF2EE8" w:rsidRPr="00AF3A37">
                                <w:rPr>
                                  <w:rFonts w:ascii="Arial" w:eastAsia="標楷體" w:hAnsi="標楷體" w:cs="Arial" w:hint="eastAsia"/>
                                  <w:szCs w:val="24"/>
                                </w:rPr>
                                <w:t>將</w:t>
                              </w:r>
                              <w:r w:rsidR="00956522" w:rsidRPr="00AC4662">
                                <w:rPr>
                                  <w:rFonts w:ascii="Arial" w:eastAsia="標楷體" w:hAnsi="標楷體" w:cs="Arial" w:hint="eastAsia"/>
                                  <w:b/>
                                  <w:szCs w:val="24"/>
                                </w:rPr>
                                <w:t>由本校預繳之種籽基金額度內扣抵</w:t>
                              </w:r>
                              <w:r w:rsidR="00493595" w:rsidRPr="00AC4662">
                                <w:rPr>
                                  <w:rFonts w:ascii="Arial" w:eastAsia="標楷體" w:hAnsi="標楷體" w:cs="Arial" w:hint="eastAsia"/>
                                  <w:b/>
                                  <w:szCs w:val="24"/>
                                </w:rPr>
                                <w:t>審查費</w:t>
                              </w:r>
                              <w:r w:rsidR="00580BEE" w:rsidRPr="00580BEE">
                                <w:rPr>
                                  <w:rFonts w:ascii="Arial" w:eastAsia="標楷體" w:hAnsi="標楷體" w:cs="Arial" w:hint="eastAsia"/>
                                  <w:b/>
                                  <w:sz w:val="20"/>
                                  <w:szCs w:val="20"/>
                                </w:rPr>
                                <w:t>(</w:t>
                              </w:r>
                              <w:r w:rsidR="00580BEE" w:rsidRPr="00580BEE">
                                <w:rPr>
                                  <w:rFonts w:ascii="Arial" w:eastAsia="標楷體" w:hAnsi="標楷體" w:cs="Arial"/>
                                  <w:b/>
                                  <w:sz w:val="20"/>
                                  <w:szCs w:val="20"/>
                                </w:rPr>
                                <w:t>全校限額</w:t>
                              </w:r>
                              <w:r w:rsidR="00580BEE">
                                <w:rPr>
                                  <w:rFonts w:ascii="Arial" w:eastAsia="標楷體" w:hAnsi="標楷體" w:cs="Arial"/>
                                  <w:b/>
                                  <w:sz w:val="20"/>
                                  <w:szCs w:val="20"/>
                                </w:rPr>
                                <w:t>3</w:t>
                              </w:r>
                              <w:r w:rsidR="00580BEE" w:rsidRPr="00580BEE">
                                <w:rPr>
                                  <w:rFonts w:ascii="Arial" w:eastAsia="標楷體" w:hAnsi="標楷體" w:cs="Arial"/>
                                  <w:b/>
                                  <w:sz w:val="20"/>
                                  <w:szCs w:val="20"/>
                                </w:rPr>
                                <w:t>件</w:t>
                              </w:r>
                              <w:r w:rsidR="00580BEE" w:rsidRPr="00580BEE">
                                <w:rPr>
                                  <w:rFonts w:ascii="Arial" w:eastAsia="標楷體" w:hAnsi="標楷體" w:cs="Arial"/>
                                  <w:b/>
                                  <w:sz w:val="20"/>
                                  <w:szCs w:val="20"/>
                                </w:rPr>
                                <w:t>)</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wps:txbx>
                        <wps:bodyPr rot="0" vert="horz" wrap="square" lIns="18000" tIns="18000" rIns="18000" bIns="18000" anchor="t" anchorCtr="0" upright="1">
                          <a:noAutofit/>
                        </wps:bodyPr>
                      </wps:wsp>
                      <wps:wsp>
                        <wps:cNvPr id="10" name="AutoShape 10"/>
                        <wps:cNvSpPr>
                          <a:spLocks noChangeArrowheads="1"/>
                        </wps:cNvSpPr>
                        <wps:spPr bwMode="auto">
                          <a:xfrm>
                            <a:off x="4455" y="2709"/>
                            <a:ext cx="2355" cy="1065"/>
                          </a:xfrm>
                          <a:prstGeom prst="roundRect">
                            <a:avLst>
                              <a:gd name="adj" fmla="val 16667"/>
                            </a:avLst>
                          </a:prstGeom>
                          <a:solidFill>
                            <a:srgbClr val="FFFFFF"/>
                          </a:solidFill>
                          <a:ln w="9525">
                            <a:solidFill>
                              <a:srgbClr val="000000"/>
                            </a:solidFill>
                            <a:round/>
                            <a:headEnd/>
                            <a:tailEnd/>
                          </a:ln>
                        </wps:spPr>
                        <wps:txbx>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有</w:t>
                              </w:r>
                              <w:r>
                                <w:rPr>
                                  <w:rFonts w:ascii="Arial" w:eastAsia="標楷體" w:hAnsi="標楷體" w:cs="Arial" w:hint="eastAsia"/>
                                  <w:szCs w:val="24"/>
                                </w:rPr>
                                <w:t>其它執行中之科技部計畫</w:t>
                              </w:r>
                            </w:p>
                          </w:txbxContent>
                        </wps:txbx>
                        <wps:bodyPr rot="0" vert="horz" wrap="square" lIns="18000" tIns="18000" rIns="18000" bIns="18000" anchor="ctr" anchorCtr="0" upright="1">
                          <a:noAutofit/>
                        </wps:bodyPr>
                      </wps:wsp>
                      <wps:wsp>
                        <wps:cNvPr id="11" name="AutoShape 11"/>
                        <wps:cNvSpPr>
                          <a:spLocks noChangeArrowheads="1"/>
                        </wps:cNvSpPr>
                        <wps:spPr bwMode="auto">
                          <a:xfrm>
                            <a:off x="2310" y="4569"/>
                            <a:ext cx="1575" cy="660"/>
                          </a:xfrm>
                          <a:prstGeom prst="roundRect">
                            <a:avLst>
                              <a:gd name="adj" fmla="val 16667"/>
                            </a:avLst>
                          </a:prstGeom>
                          <a:solidFill>
                            <a:srgbClr val="FFFFFF"/>
                          </a:solidFill>
                          <a:ln w="9525">
                            <a:solidFill>
                              <a:srgbClr val="000000"/>
                            </a:solidFill>
                            <a:round/>
                            <a:headEnd/>
                            <a:tailEnd/>
                          </a:ln>
                        </wps:spPr>
                        <wps:txbx>
                          <w:txbxContent>
                            <w:p w:rsidR="00AF3A37" w:rsidRPr="00AF3A37" w:rsidRDefault="00AF3A37" w:rsidP="00AF3A37">
                              <w:pPr>
                                <w:spacing w:line="280" w:lineRule="exact"/>
                                <w:jc w:val="center"/>
                                <w:rPr>
                                  <w:rFonts w:ascii="Arial" w:eastAsia="標楷體" w:hAnsi="標楷體" w:cs="Arial"/>
                                  <w:szCs w:val="24"/>
                                </w:rPr>
                              </w:pPr>
                              <w:r>
                                <w:rPr>
                                  <w:rFonts w:ascii="Arial" w:eastAsia="標楷體" w:hAnsi="標楷體" w:cs="Arial" w:hint="eastAsia"/>
                                  <w:szCs w:val="24"/>
                                </w:rPr>
                                <w:t>科技部計畫</w:t>
                              </w:r>
                            </w:p>
                          </w:txbxContent>
                        </wps:txbx>
                        <wps:bodyPr rot="0" vert="horz" wrap="square" lIns="18000" tIns="18000" rIns="18000" bIns="18000" anchor="ctr" anchorCtr="0" upright="1">
                          <a:noAutofit/>
                        </wps:bodyPr>
                      </wps:wsp>
                      <wps:wsp>
                        <wps:cNvPr id="12" name="AutoShape 12"/>
                        <wps:cNvSpPr>
                          <a:spLocks noChangeArrowheads="1"/>
                        </wps:cNvSpPr>
                        <wps:spPr bwMode="auto">
                          <a:xfrm>
                            <a:off x="4455" y="6069"/>
                            <a:ext cx="2355" cy="1065"/>
                          </a:xfrm>
                          <a:prstGeom prst="roundRect">
                            <a:avLst>
                              <a:gd name="adj" fmla="val 16667"/>
                            </a:avLst>
                          </a:prstGeom>
                          <a:solidFill>
                            <a:srgbClr val="FFFFFF"/>
                          </a:solidFill>
                          <a:ln w="9525">
                            <a:solidFill>
                              <a:srgbClr val="000000"/>
                            </a:solidFill>
                            <a:round/>
                            <a:headEnd/>
                            <a:tailEnd/>
                          </a:ln>
                        </wps:spPr>
                        <wps:txbx>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無</w:t>
                              </w:r>
                              <w:r>
                                <w:rPr>
                                  <w:rFonts w:ascii="Arial" w:eastAsia="標楷體" w:hAnsi="標楷體" w:cs="Arial" w:hint="eastAsia"/>
                                  <w:szCs w:val="24"/>
                                </w:rPr>
                                <w:t>其它執行中之科技部計畫</w:t>
                              </w:r>
                            </w:p>
                          </w:txbxContent>
                        </wps:txbx>
                        <wps:bodyPr rot="0" vert="horz" wrap="square" lIns="18000" tIns="18000" rIns="18000" bIns="18000" anchor="ctr" anchorCtr="0" upright="1">
                          <a:noAutofit/>
                        </wps:bodyPr>
                      </wps:wsp>
                      <wps:wsp>
                        <wps:cNvPr id="13" name="AutoShape 13"/>
                        <wps:cNvSpPr>
                          <a:spLocks noChangeArrowheads="1"/>
                        </wps:cNvSpPr>
                        <wps:spPr bwMode="auto">
                          <a:xfrm>
                            <a:off x="2310" y="8236"/>
                            <a:ext cx="1635" cy="660"/>
                          </a:xfrm>
                          <a:prstGeom prst="roundRect">
                            <a:avLst>
                              <a:gd name="adj" fmla="val 16667"/>
                            </a:avLst>
                          </a:prstGeom>
                          <a:solidFill>
                            <a:srgbClr val="FFFFFF"/>
                          </a:solidFill>
                          <a:ln w="9525">
                            <a:solidFill>
                              <a:srgbClr val="000000"/>
                            </a:solidFill>
                            <a:round/>
                            <a:headEnd/>
                            <a:tailEnd/>
                          </a:ln>
                        </wps:spPr>
                        <wps:txbx>
                          <w:txbxContent>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非科技部計畫</w:t>
                              </w:r>
                            </w:p>
                          </w:txbxContent>
                        </wps:txbx>
                        <wps:bodyPr rot="0" vert="horz" wrap="square" lIns="18000" tIns="18000" rIns="18000" bIns="18000" anchor="ctr" anchorCtr="0" upright="1">
                          <a:noAutofit/>
                        </wps:bodyPr>
                      </wps:wsp>
                      <wps:wsp>
                        <wps:cNvPr id="14" name="AutoShape 14"/>
                        <wps:cNvSpPr>
                          <a:spLocks noChangeArrowheads="1"/>
                        </wps:cNvSpPr>
                        <wps:spPr bwMode="auto">
                          <a:xfrm>
                            <a:off x="2310" y="9346"/>
                            <a:ext cx="1623" cy="660"/>
                          </a:xfrm>
                          <a:prstGeom prst="roundRect">
                            <a:avLst>
                              <a:gd name="adj" fmla="val 16667"/>
                            </a:avLst>
                          </a:prstGeom>
                          <a:solidFill>
                            <a:srgbClr val="FFFFFF"/>
                          </a:solidFill>
                          <a:ln w="9525">
                            <a:solidFill>
                              <a:srgbClr val="000000"/>
                            </a:solidFill>
                            <a:round/>
                            <a:headEnd/>
                            <a:tailEnd/>
                          </a:ln>
                        </wps:spPr>
                        <wps:txbx>
                          <w:txbxContent>
                            <w:p w:rsidR="00863008" w:rsidRDefault="00863008" w:rsidP="00624786">
                              <w:pPr>
                                <w:spacing w:line="280" w:lineRule="exact"/>
                                <w:jc w:val="center"/>
                                <w:rPr>
                                  <w:rFonts w:ascii="Arial" w:eastAsia="標楷體" w:hAnsi="標楷體" w:cs="Arial"/>
                                  <w:szCs w:val="24"/>
                                </w:rPr>
                              </w:pPr>
                              <w:r>
                                <w:rPr>
                                  <w:rFonts w:ascii="Arial" w:eastAsia="標楷體" w:hAnsi="標楷體" w:cs="Arial" w:hint="eastAsia"/>
                                  <w:szCs w:val="24"/>
                                </w:rPr>
                                <w:t>研究生</w:t>
                              </w:r>
                            </w:p>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學位論文</w:t>
                              </w:r>
                            </w:p>
                          </w:txbxContent>
                        </wps:txbx>
                        <wps:bodyPr rot="0" vert="horz" wrap="square" lIns="18000" tIns="18000" rIns="18000" bIns="18000" anchor="ctr" anchorCtr="0" upright="1">
                          <a:noAutofit/>
                        </wps:bodyPr>
                      </wps:wsp>
                      <wps:wsp>
                        <wps:cNvPr id="15" name="AutoShape 15"/>
                        <wps:cNvSpPr>
                          <a:spLocks noChangeArrowheads="1"/>
                        </wps:cNvSpPr>
                        <wps:spPr bwMode="auto">
                          <a:xfrm>
                            <a:off x="4377" y="8011"/>
                            <a:ext cx="4284" cy="1065"/>
                          </a:xfrm>
                          <a:prstGeom prst="roundRect">
                            <a:avLst>
                              <a:gd name="adj" fmla="val 16667"/>
                            </a:avLst>
                          </a:prstGeom>
                          <a:solidFill>
                            <a:srgbClr val="FFFFFF"/>
                          </a:solidFill>
                          <a:ln w="9525">
                            <a:solidFill>
                              <a:srgbClr val="000000"/>
                            </a:solidFill>
                            <a:round/>
                            <a:headEnd/>
                            <a:tailEnd/>
                          </a:ln>
                        </wps:spPr>
                        <wps:txbx>
                          <w:txbxContent>
                            <w:p w:rsidR="00624786" w:rsidRPr="008759A4" w:rsidRDefault="008759A4" w:rsidP="008759A4">
                              <w:pPr>
                                <w:spacing w:line="280" w:lineRule="exact"/>
                                <w:rPr>
                                  <w:rFonts w:ascii="Arial" w:eastAsia="標楷體" w:hAnsi="標楷體" w:cs="Arial"/>
                                  <w:szCs w:val="24"/>
                                </w:rPr>
                              </w:pPr>
                              <w:r>
                                <w:rPr>
                                  <w:rFonts w:ascii="Arial" w:eastAsia="標楷體" w:hAnsi="標楷體" w:cs="Arial" w:hint="eastAsia"/>
                                  <w:szCs w:val="24"/>
                                </w:rPr>
                                <w:t>計畫有獲得補助，由該計畫</w:t>
                              </w:r>
                              <w:r w:rsidR="003A0C66">
                                <w:rPr>
                                  <w:rFonts w:ascii="Arial" w:eastAsia="標楷體" w:hAnsi="標楷體" w:cs="Arial" w:hint="eastAsia"/>
                                  <w:szCs w:val="24"/>
                                </w:rPr>
                                <w:t>經</w:t>
                              </w:r>
                              <w:r w:rsidR="003A0C66">
                                <w:rPr>
                                  <w:rFonts w:ascii="Arial" w:eastAsia="標楷體" w:hAnsi="標楷體" w:cs="Arial"/>
                                  <w:szCs w:val="24"/>
                                </w:rPr>
                                <w:t>費</w:t>
                              </w:r>
                              <w:r>
                                <w:rPr>
                                  <w:rFonts w:ascii="Arial" w:eastAsia="標楷體" w:hAnsi="標楷體" w:cs="Arial" w:hint="eastAsia"/>
                                  <w:szCs w:val="24"/>
                                </w:rPr>
                                <w:t>支付；計畫</w:t>
                              </w:r>
                              <w:r w:rsidR="009F2BD6">
                                <w:rPr>
                                  <w:rFonts w:ascii="Arial" w:eastAsia="標楷體" w:hAnsi="標楷體" w:cs="Arial" w:hint="eastAsia"/>
                                  <w:szCs w:val="24"/>
                                </w:rPr>
                                <w:t>未獲得補助，</w:t>
                              </w:r>
                              <w:r w:rsidR="0012176F" w:rsidRPr="00AC4662">
                                <w:rPr>
                                  <w:rFonts w:ascii="Arial" w:eastAsia="標楷體" w:hAnsi="標楷體" w:cs="Arial" w:hint="eastAsia"/>
                                  <w:b/>
                                  <w:szCs w:val="24"/>
                                </w:rPr>
                                <w:t>由本校預繳之種籽基金</w:t>
                              </w:r>
                              <w:r w:rsidR="0097127E" w:rsidRPr="00AC4662">
                                <w:rPr>
                                  <w:rFonts w:ascii="Arial" w:eastAsia="標楷體" w:hAnsi="標楷體" w:cs="Arial" w:hint="eastAsia"/>
                                  <w:b/>
                                  <w:szCs w:val="24"/>
                                </w:rPr>
                                <w:t>額度內</w:t>
                              </w:r>
                              <w:r w:rsidR="0012176F" w:rsidRPr="00AC4662">
                                <w:rPr>
                                  <w:rFonts w:ascii="Arial" w:eastAsia="標楷體" w:hAnsi="標楷體" w:cs="Arial" w:hint="eastAsia"/>
                                  <w:b/>
                                  <w:szCs w:val="24"/>
                                </w:rPr>
                                <w:t>扣抵</w:t>
                              </w:r>
                              <w:r w:rsidR="00493595" w:rsidRPr="00AC4662">
                                <w:rPr>
                                  <w:rFonts w:ascii="Arial" w:eastAsia="標楷體" w:hAnsi="標楷體" w:cs="Arial" w:hint="eastAsia"/>
                                  <w:b/>
                                  <w:szCs w:val="24"/>
                                </w:rPr>
                                <w:t>審查費</w:t>
                              </w:r>
                              <w:r w:rsidR="00470483" w:rsidRPr="00580BEE">
                                <w:rPr>
                                  <w:rFonts w:ascii="Arial" w:eastAsia="標楷體" w:hAnsi="標楷體" w:cs="Arial" w:hint="eastAsia"/>
                                  <w:b/>
                                  <w:sz w:val="20"/>
                                  <w:szCs w:val="20"/>
                                </w:rPr>
                                <w:t>(</w:t>
                              </w:r>
                              <w:r w:rsidR="00470483" w:rsidRPr="00580BEE">
                                <w:rPr>
                                  <w:rFonts w:ascii="Arial" w:eastAsia="標楷體" w:hAnsi="標楷體" w:cs="Arial"/>
                                  <w:b/>
                                  <w:sz w:val="20"/>
                                  <w:szCs w:val="20"/>
                                </w:rPr>
                                <w:t>全校限額</w:t>
                              </w:r>
                              <w:r w:rsidR="00470483">
                                <w:rPr>
                                  <w:rFonts w:ascii="Arial" w:eastAsia="標楷體" w:hAnsi="標楷體" w:cs="Arial"/>
                                  <w:b/>
                                  <w:sz w:val="20"/>
                                  <w:szCs w:val="20"/>
                                </w:rPr>
                                <w:t>3</w:t>
                              </w:r>
                              <w:r w:rsidR="00470483" w:rsidRPr="00580BEE">
                                <w:rPr>
                                  <w:rFonts w:ascii="Arial" w:eastAsia="標楷體" w:hAnsi="標楷體" w:cs="Arial"/>
                                  <w:b/>
                                  <w:sz w:val="20"/>
                                  <w:szCs w:val="20"/>
                                </w:rPr>
                                <w:t>件</w:t>
                              </w:r>
                              <w:r w:rsidR="00470483" w:rsidRPr="00580BEE">
                                <w:rPr>
                                  <w:rFonts w:ascii="Arial" w:eastAsia="標楷體" w:hAnsi="標楷體" w:cs="Arial"/>
                                  <w:b/>
                                  <w:sz w:val="20"/>
                                  <w:szCs w:val="20"/>
                                </w:rPr>
                                <w:t>)</w:t>
                              </w:r>
                            </w:p>
                          </w:txbxContent>
                        </wps:txbx>
                        <wps:bodyPr rot="0" vert="horz" wrap="square" lIns="18000" tIns="18000" rIns="18000" bIns="18000" anchor="ctr" anchorCtr="0" upright="1">
                          <a:noAutofit/>
                        </wps:bodyPr>
                      </wps:wsp>
                      <wps:wsp>
                        <wps:cNvPr id="16" name="AutoShape 16"/>
                        <wps:cNvSpPr>
                          <a:spLocks noChangeArrowheads="1"/>
                        </wps:cNvSpPr>
                        <wps:spPr bwMode="auto">
                          <a:xfrm>
                            <a:off x="4389" y="9226"/>
                            <a:ext cx="4260" cy="1035"/>
                          </a:xfrm>
                          <a:prstGeom prst="roundRect">
                            <a:avLst>
                              <a:gd name="adj" fmla="val 16667"/>
                            </a:avLst>
                          </a:prstGeom>
                          <a:solidFill>
                            <a:srgbClr val="FFFFFF"/>
                          </a:solidFill>
                          <a:ln w="9525">
                            <a:solidFill>
                              <a:srgbClr val="000000"/>
                            </a:solidFill>
                            <a:round/>
                            <a:headEnd/>
                            <a:tailEnd/>
                          </a:ln>
                        </wps:spPr>
                        <wps:txbx>
                          <w:txbxContent>
                            <w:p w:rsidR="0018130C" w:rsidRPr="00A725CA" w:rsidRDefault="00107879" w:rsidP="00A725CA">
                              <w:pPr>
                                <w:spacing w:line="280" w:lineRule="exact"/>
                                <w:rPr>
                                  <w:rFonts w:ascii="Arial" w:eastAsia="標楷體" w:hAnsi="標楷體" w:cs="Arial"/>
                                  <w:szCs w:val="24"/>
                                </w:rPr>
                              </w:pPr>
                              <w:r>
                                <w:rPr>
                                  <w:rFonts w:ascii="Arial" w:eastAsia="標楷體" w:hAnsi="標楷體" w:cs="Arial" w:hint="eastAsia"/>
                                  <w:szCs w:val="24"/>
                                </w:rPr>
                                <w:t>毋</w:t>
                              </w:r>
                              <w:r w:rsidR="00AF2EE8" w:rsidRPr="00A725CA">
                                <w:rPr>
                                  <w:rFonts w:ascii="Arial" w:eastAsia="標楷體" w:hAnsi="標楷體" w:cs="Arial" w:hint="eastAsia"/>
                                  <w:szCs w:val="24"/>
                                </w:rPr>
                                <w:t>須付費</w:t>
                              </w:r>
                              <w:r w:rsidR="00AF2EE8" w:rsidRPr="00A725CA">
                                <w:rPr>
                                  <w:rFonts w:ascii="Arial" w:eastAsia="標楷體" w:hAnsi="標楷體" w:cs="Arial"/>
                                  <w:szCs w:val="24"/>
                                </w:rPr>
                                <w:t xml:space="preserve"> </w:t>
                              </w:r>
                            </w:p>
                            <w:p w:rsidR="00A725CA" w:rsidRPr="00381820" w:rsidRDefault="005C3294" w:rsidP="00926D34">
                              <w:pPr>
                                <w:spacing w:line="280" w:lineRule="exact"/>
                                <w:ind w:left="120" w:hangingChars="50" w:hanging="120"/>
                                <w:rPr>
                                  <w:rFonts w:ascii="Arial" w:eastAsia="標楷體" w:hAnsi="標楷體" w:cs="Arial"/>
                                  <w:szCs w:val="24"/>
                                </w:rPr>
                              </w:pPr>
                              <w:r w:rsidRPr="00381820">
                                <w:rPr>
                                  <w:rFonts w:ascii="Arial" w:eastAsia="標楷體" w:hAnsi="標楷體" w:cs="Arial" w:hint="eastAsia"/>
                                  <w:szCs w:val="24"/>
                                </w:rPr>
                                <w:t>（</w:t>
                              </w:r>
                              <w:r w:rsidR="001A56CD" w:rsidRPr="00381820">
                                <w:rPr>
                                  <w:rFonts w:ascii="Arial" w:eastAsia="標楷體" w:hAnsi="標楷體" w:cs="Arial" w:hint="eastAsia"/>
                                  <w:szCs w:val="24"/>
                                </w:rPr>
                                <w:t>成大倫</w:t>
                              </w:r>
                              <w:r w:rsidR="00647745" w:rsidRPr="00381820">
                                <w:rPr>
                                  <w:rFonts w:ascii="Arial" w:eastAsia="標楷體" w:hAnsi="標楷體" w:cs="Arial" w:hint="eastAsia"/>
                                  <w:szCs w:val="24"/>
                                </w:rPr>
                                <w:t>審</w:t>
                              </w:r>
                              <w:r w:rsidR="001A56CD" w:rsidRPr="00381820">
                                <w:rPr>
                                  <w:rFonts w:ascii="Arial" w:eastAsia="標楷體" w:hAnsi="標楷體" w:cs="Arial" w:hint="eastAsia"/>
                                  <w:szCs w:val="24"/>
                                </w:rPr>
                                <w:t>會每月僅受理</w:t>
                              </w:r>
                              <w:r w:rsidR="00926D34" w:rsidRPr="00381820">
                                <w:rPr>
                                  <w:rFonts w:ascii="Arial" w:eastAsia="標楷體" w:hAnsi="標楷體" w:cs="Arial" w:hint="eastAsia"/>
                                  <w:szCs w:val="24"/>
                                </w:rPr>
                                <w:t>會</w:t>
                              </w:r>
                              <w:r w:rsidR="00926D34" w:rsidRPr="00381820">
                                <w:rPr>
                                  <w:rFonts w:ascii="Arial" w:eastAsia="標楷體" w:hAnsi="標楷體" w:cs="Arial"/>
                                  <w:szCs w:val="24"/>
                                </w:rPr>
                                <w:t>員學校</w:t>
                              </w:r>
                              <w:r w:rsidR="00926D34" w:rsidRPr="00381820">
                                <w:rPr>
                                  <w:rFonts w:ascii="Arial" w:eastAsia="標楷體" w:hAnsi="標楷體" w:cs="Arial" w:hint="eastAsia"/>
                                  <w:szCs w:val="24"/>
                                </w:rPr>
                                <w:t>案</w:t>
                              </w:r>
                              <w:r w:rsidR="00926D34" w:rsidRPr="00381820">
                                <w:rPr>
                                  <w:rFonts w:ascii="Arial" w:eastAsia="標楷體" w:hAnsi="標楷體" w:cs="Arial"/>
                                  <w:szCs w:val="24"/>
                                </w:rPr>
                                <w:t>件共</w:t>
                              </w:r>
                              <w:r w:rsidR="001D2B8E" w:rsidRPr="00381820">
                                <w:rPr>
                                  <w:rFonts w:ascii="Arial" w:eastAsia="標楷體" w:hAnsi="標楷體" w:cs="Arial"/>
                                  <w:szCs w:val="24"/>
                                </w:rPr>
                                <w:t>3</w:t>
                              </w:r>
                              <w:r w:rsidR="00AF2EE8" w:rsidRPr="00381820">
                                <w:rPr>
                                  <w:rFonts w:ascii="Arial" w:eastAsia="標楷體" w:hAnsi="標楷體" w:cs="Arial" w:hint="eastAsia"/>
                                  <w:szCs w:val="24"/>
                                </w:rPr>
                                <w:t>件</w:t>
                              </w:r>
                              <w:r w:rsidR="001A56CD" w:rsidRPr="00381820">
                                <w:rPr>
                                  <w:rFonts w:ascii="Arial" w:eastAsia="標楷體" w:hAnsi="標楷體" w:cs="Arial" w:hint="eastAsia"/>
                                  <w:szCs w:val="24"/>
                                </w:rPr>
                                <w:t>，</w:t>
                              </w:r>
                              <w:r w:rsidR="00391A82" w:rsidRPr="00381820">
                                <w:rPr>
                                  <w:rFonts w:ascii="Arial" w:eastAsia="標楷體" w:hAnsi="標楷體" w:cs="Arial" w:hint="eastAsia"/>
                                  <w:szCs w:val="24"/>
                                </w:rPr>
                                <w:t>建</w:t>
                              </w:r>
                              <w:r w:rsidR="00391A82" w:rsidRPr="00381820">
                                <w:rPr>
                                  <w:rFonts w:ascii="Arial" w:eastAsia="標楷體" w:hAnsi="標楷體" w:cs="Arial"/>
                                  <w:szCs w:val="24"/>
                                </w:rPr>
                                <w:t>議</w:t>
                              </w:r>
                              <w:r w:rsidR="001A56CD" w:rsidRPr="00381820">
                                <w:rPr>
                                  <w:rFonts w:ascii="Arial" w:eastAsia="標楷體" w:hAnsi="標楷體" w:cs="Arial" w:hint="eastAsia"/>
                                  <w:szCs w:val="24"/>
                                </w:rPr>
                                <w:t>有需求者</w:t>
                              </w:r>
                              <w:r w:rsidRPr="00381820">
                                <w:rPr>
                                  <w:rFonts w:ascii="Arial" w:eastAsia="標楷體" w:hAnsi="標楷體" w:cs="Arial" w:hint="eastAsia"/>
                                  <w:szCs w:val="24"/>
                                </w:rPr>
                                <w:t>可</w:t>
                              </w:r>
                              <w:r w:rsidR="001A56CD" w:rsidRPr="00381820">
                                <w:rPr>
                                  <w:rFonts w:ascii="Arial" w:eastAsia="標楷體" w:hAnsi="標楷體" w:cs="Arial" w:hint="eastAsia"/>
                                  <w:szCs w:val="24"/>
                                </w:rPr>
                                <w:t>事先</w:t>
                              </w:r>
                              <w:r w:rsidR="00391A82" w:rsidRPr="00381820">
                                <w:rPr>
                                  <w:rFonts w:ascii="Arial" w:eastAsia="標楷體" w:hAnsi="標楷體" w:cs="Arial" w:hint="eastAsia"/>
                                  <w:szCs w:val="24"/>
                                </w:rPr>
                                <w:t>預</w:t>
                              </w:r>
                              <w:r w:rsidR="001A56CD" w:rsidRPr="00381820">
                                <w:rPr>
                                  <w:rFonts w:ascii="Arial" w:eastAsia="標楷體" w:hAnsi="標楷體" w:cs="Arial" w:hint="eastAsia"/>
                                  <w:szCs w:val="24"/>
                                </w:rPr>
                                <w:t>約</w:t>
                              </w:r>
                              <w:r w:rsidRPr="00381820">
                                <w:rPr>
                                  <w:rFonts w:ascii="Arial" w:eastAsia="標楷體" w:hAnsi="標楷體" w:cs="Arial" w:hint="eastAsia"/>
                                  <w:szCs w:val="24"/>
                                </w:rPr>
                                <w:t>）</w:t>
                              </w:r>
                              <w:r w:rsidR="00AF2EE8" w:rsidRPr="00381820">
                                <w:rPr>
                                  <w:rFonts w:ascii="Arial" w:eastAsia="標楷體" w:hAnsi="標楷體" w:cs="Arial"/>
                                  <w:szCs w:val="24"/>
                                </w:rPr>
                                <w:t xml:space="preserve"> </w:t>
                              </w:r>
                            </w:p>
                          </w:txbxContent>
                        </wps:txbx>
                        <wps:bodyPr rot="0" vert="horz" wrap="square" lIns="18000" tIns="18000" rIns="18000" bIns="18000" anchor="ctr" anchorCtr="0" upright="1">
                          <a:noAutofit/>
                        </wps:bodyPr>
                      </wps:wsp>
                      <wps:wsp>
                        <wps:cNvPr id="17" name="AutoShape 17"/>
                        <wps:cNvCnPr>
                          <a:cxnSpLocks noChangeShapeType="1"/>
                        </wps:cNvCnPr>
                        <wps:spPr bwMode="auto">
                          <a:xfrm flipV="1">
                            <a:off x="1623" y="4824"/>
                            <a:ext cx="687" cy="1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1623" y="6069"/>
                            <a:ext cx="687" cy="2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1623" y="6069"/>
                            <a:ext cx="687" cy="3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flipV="1">
                            <a:off x="3885" y="3294"/>
                            <a:ext cx="570" cy="16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3885" y="4936"/>
                            <a:ext cx="570" cy="16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flipV="1">
                            <a:off x="3969" y="8563"/>
                            <a:ext cx="3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V="1">
                            <a:off x="6810" y="6069"/>
                            <a:ext cx="510" cy="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a:off x="6810" y="6661"/>
                            <a:ext cx="510" cy="7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6810" y="3211"/>
                            <a:ext cx="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flipV="1">
                            <a:off x="10830" y="2596"/>
                            <a:ext cx="480" cy="6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a:off x="10830" y="3294"/>
                            <a:ext cx="480" cy="6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flipV="1">
                            <a:off x="10830" y="5356"/>
                            <a:ext cx="480" cy="7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
                        <wps:cNvCnPr>
                          <a:cxnSpLocks noChangeShapeType="1"/>
                        </wps:cNvCnPr>
                        <wps:spPr bwMode="auto">
                          <a:xfrm>
                            <a:off x="10830" y="6069"/>
                            <a:ext cx="48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2.8pt;margin-top:10.5pt;width:747.6pt;height:409.85pt;z-index:251749376;mso-position-horizontal-relative:margin" coordorigin="933,2064" coordsize="14952,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">
                <v:roundrect id="AutoShape 2" o:spid="_x0000_s1027" style="position:absolute;left:933;top:2064;width:690;height:80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208EA&#10;AADaAAAADwAAAGRycy9kb3ducmV2LnhtbESPQWsCMRSE74X+h/AK3mq2HtRujVIEi56K2ktvj81z&#10;s7h5WZLX3e2/bwqCx2FmvmFWm9G3qqeYmsAGXqYFKOIq2IZrA1/n3fMSVBJki21gMvBLCTbrx4cV&#10;ljYMfKT+JLXKEE4lGnAiXal1qhx5TNPQEWfvEqJHyTLW2kYcMty3elYUc+2x4bzgsKOto+p6+vEG&#10;DhF7l+TjULB89q+L/fF7sM6YydP4/gZKaJR7+NbeWwMz+L+Sb4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g9tPBAAAA2gAAAA8AAAAAAAAAAAAAAAAAmAIAAGRycy9kb3du&#10;cmV2LnhtbFBLBQYAAAAABAAEAPUAAACGAwAAAAA=&#10;" strokeweight="3pt">
                  <v:stroke linestyle="thinThick"/>
                  <v:textbox style="layout-flow:vertical-ideographic">
                    <w:txbxContent>
                      <w:p w:rsidR="00DF7B0B" w:rsidRPr="001608C1" w:rsidRDefault="00AF2EE8" w:rsidP="00BD7957">
                        <w:pPr>
                          <w:spacing w:line="300" w:lineRule="exact"/>
                          <w:jc w:val="center"/>
                          <w:rPr>
                            <w:rFonts w:ascii="Arial" w:eastAsia="標楷體" w:hAnsi="Arial" w:cs="Arial"/>
                            <w:b/>
                            <w:sz w:val="26"/>
                            <w:szCs w:val="26"/>
                          </w:rPr>
                        </w:pPr>
                        <w:r w:rsidRPr="001608C1">
                          <w:rPr>
                            <w:rFonts w:ascii="Arial" w:eastAsia="標楷體" w:hAnsi="標楷體" w:cs="Arial"/>
                            <w:b/>
                            <w:sz w:val="26"/>
                            <w:szCs w:val="26"/>
                          </w:rPr>
                          <w:t>人類研</w:t>
                        </w:r>
                        <w:r w:rsidR="00DF7B0B" w:rsidRPr="001608C1">
                          <w:rPr>
                            <w:rFonts w:ascii="Arial" w:eastAsia="標楷體" w:hAnsi="標楷體" w:cs="Arial"/>
                            <w:b/>
                            <w:sz w:val="26"/>
                            <w:szCs w:val="26"/>
                          </w:rPr>
                          <w:t>究案件送審</w:t>
                        </w:r>
                      </w:p>
                    </w:txbxContent>
                  </v:textbox>
                </v:roundrect>
                <v:roundrect id="AutoShape 3" o:spid="_x0000_s1028" style="position:absolute;left:11310;top:2064;width:4575;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h6cQA&#10;AADaAAAADwAAAGRycy9kb3ducmV2LnhtbESPQWvCQBSE70L/w/IKvRTdpEJaUtcQBEEshsYKvT6y&#10;r0lo9m3Irib9965Q8DjMzDfMKptMJy40uNaygngRgSCurG65VnD62s7fQDiPrLGzTAr+yEG2fpit&#10;MNV25JIuR1+LAGGXooLG+z6V0lUNGXQL2xMH78cOBn2QQy31gGOAm06+RFEiDbYcFhrsadNQ9Xs8&#10;GwWvnx/xnsf8m57Jdoe82BdlnSj19Djl7yA8Tf4e/m/vtIIl3K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4enEAAAA2gAAAA8AAAAAAAAAAAAAAAAAmAIAAGRycy9k&#10;b3ducmV2LnhtbFBLBQYAAAAABAAEAPUAAACJAwAAAAA=&#10;">
                  <v:textbox inset=".5mm,.5mm,.5mm,.5mm">
                    <w:txbxContent>
                      <w:p w:rsidR="0018130C" w:rsidRPr="00AF3A37" w:rsidRDefault="00AF2EE8" w:rsidP="00987C1A">
                        <w:pPr>
                          <w:spacing w:line="280" w:lineRule="exact"/>
                          <w:rPr>
                            <w:rFonts w:ascii="Arial" w:eastAsia="標楷體" w:hAnsi="Arial" w:cs="Arial"/>
                            <w:szCs w:val="24"/>
                          </w:rPr>
                        </w:pPr>
                        <w:r w:rsidRPr="00AF3A37">
                          <w:rPr>
                            <w:rFonts w:ascii="Arial" w:eastAsia="標楷體" w:hAnsi="標楷體" w:cs="Arial"/>
                            <w:szCs w:val="24"/>
                          </w:rPr>
                          <w:t>執行中計畫如已編列審查費，</w:t>
                        </w:r>
                        <w:r w:rsidR="000D2068" w:rsidRPr="00AF3A37">
                          <w:rPr>
                            <w:rFonts w:ascii="Arial" w:eastAsia="標楷體" w:hAnsi="標楷體" w:cs="Arial"/>
                            <w:szCs w:val="24"/>
                          </w:rPr>
                          <w:t>請</w:t>
                        </w:r>
                        <w:r w:rsidRPr="00AF3A37">
                          <w:rPr>
                            <w:rFonts w:ascii="Arial" w:eastAsia="標楷體" w:hAnsi="標楷體" w:cs="Arial"/>
                            <w:szCs w:val="24"/>
                          </w:rPr>
                          <w:t>申請人依本校程序核銷「成大倫審會」預開之收據（</w:t>
                        </w:r>
                        <w:r w:rsidR="00D458AC">
                          <w:rPr>
                            <w:rFonts w:ascii="Arial" w:eastAsia="標楷體" w:hAnsi="標楷體" w:cs="Arial" w:hint="eastAsia"/>
                            <w:szCs w:val="24"/>
                          </w:rPr>
                          <w:t>經費</w:t>
                        </w:r>
                        <w:r w:rsidR="00D458AC">
                          <w:rPr>
                            <w:rFonts w:ascii="Arial" w:eastAsia="標楷體" w:hAnsi="標楷體" w:cs="Arial"/>
                            <w:szCs w:val="24"/>
                          </w:rPr>
                          <w:t>不足可向科技部申請追加</w:t>
                        </w:r>
                        <w:r w:rsidRPr="00AF3A37">
                          <w:rPr>
                            <w:rFonts w:ascii="Arial" w:eastAsia="標楷體" w:hAnsi="標楷體" w:cs="Arial"/>
                            <w:szCs w:val="24"/>
                          </w:rPr>
                          <w:t>）</w:t>
                        </w:r>
                        <w:r w:rsidRPr="00AF3A37">
                          <w:rPr>
                            <w:rFonts w:ascii="Arial" w:eastAsia="標楷體" w:hAnsi="Arial" w:cs="Arial"/>
                            <w:szCs w:val="24"/>
                          </w:rPr>
                          <w:t xml:space="preserve"> </w:t>
                        </w:r>
                      </w:p>
                      <w:p w:rsidR="00DF7B0B" w:rsidRPr="00DF7B0B" w:rsidRDefault="00DF7B0B"/>
                    </w:txbxContent>
                  </v:textbox>
                </v:roundrect>
                <v:roundrect id="AutoShape 4" o:spid="_x0000_s1029" style="position:absolute;left:11310;top:3294;width:4575;height:13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5ncQA&#10;AADaAAAADwAAAGRycy9kb3ducmV2LnhtbESPQWvCQBSE70L/w/IKvRTdpEhaUtcQBEEshsYKvT6y&#10;r0lo9m3Irib9965Q8DjMzDfMKptMJy40uNaygngRgSCurG65VnD62s7fQDiPrLGzTAr+yEG2fpit&#10;MNV25JIuR1+LAGGXooLG+z6V0lUNGXQL2xMH78cOBn2QQy31gGOAm06+RFEiDbYcFhrsadNQ9Xs8&#10;GwWvnx/xnsf8m57Jdoe82BdlnSj19Djl7yA8Tf4e/m/vtIIl3K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FeZ3EAAAA2gAAAA8AAAAAAAAAAAAAAAAAmAIAAGRycy9k&#10;b3ducmV2LnhtbFBLBQYAAAAABAAEAPUAAACJAwAAAAA=&#10;">
                  <v:textbox inset=".5mm,.5mm,.5mm,.5mm">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執行中計畫如未編列審查費，申請人可採校內程序變更計畫業務費支出用途或向科技部申請追加經費後，依本校程序核銷「成大倫審會」預開之收據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0D2068" w:rsidRPr="00AF3A37" w:rsidRDefault="000D2068" w:rsidP="000D2068">
                        <w:pPr>
                          <w:rPr>
                            <w:szCs w:val="24"/>
                          </w:rPr>
                        </w:pPr>
                      </w:p>
                    </w:txbxContent>
                  </v:textbox>
                </v:roundrect>
                <v:roundrect id="AutoShape 5" o:spid="_x0000_s1030" style="position:absolute;left:11310;top:4824;width:4575;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cBsQA&#10;AADaAAAADwAAAGRycy9kb3ducmV2LnhtbESPQWvCQBSE70L/w/IKvRTdpGBaUtcQBEEshsYKvT6y&#10;r0lo9m3Irib9965Q8DjMzDfMKptMJy40uNaygngRgSCurG65VnD62s7fQDiPrLGzTAr+yEG2fpit&#10;MNV25JIuR1+LAGGXooLG+z6V0lUNGXQL2xMH78cOBn2QQy31gGOAm06+RFEiDbYcFhrsadNQ9Xs8&#10;GwWvnx/xnsf8m57Jdoe82BdlnSj19Djl7yA8Tf4e/m/vtIIl3K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J3AbEAAAA2gAAAA8AAAAAAAAAAAAAAAAAmAIAAGRycy9k&#10;b3ducmV2LnhtbFBLBQYAAAAABAAEAPUAAACJAwAAAAA=&#10;">
                  <v:textbox inset=".5mm,.5mm,.5mm,.5mm">
                    <w:txbxContent>
                      <w:p w:rsidR="00C163A3"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獲補助之計畫如已</w:t>
                        </w:r>
                        <w:r w:rsidR="00D458AC">
                          <w:rPr>
                            <w:rFonts w:ascii="Arial" w:eastAsia="標楷體" w:hAnsi="標楷體" w:cs="Arial" w:hint="eastAsia"/>
                            <w:szCs w:val="24"/>
                          </w:rPr>
                          <w:t>編列審查費，申請人請依本校程序核銷「成大倫審會」預開之收據（</w:t>
                        </w:r>
                        <w:r w:rsidR="00D458AC" w:rsidRPr="00AF3A37">
                          <w:rPr>
                            <w:rFonts w:ascii="Arial" w:eastAsia="標楷體" w:hAnsi="標楷體" w:cs="Arial" w:hint="eastAsia"/>
                            <w:szCs w:val="24"/>
                          </w:rPr>
                          <w:t>經費</w:t>
                        </w:r>
                        <w:r w:rsidRPr="00AF3A37">
                          <w:rPr>
                            <w:rFonts w:ascii="Arial" w:eastAsia="標楷體" w:hAnsi="標楷體" w:cs="Arial" w:hint="eastAsia"/>
                            <w:szCs w:val="24"/>
                          </w:rPr>
                          <w:t>不足可向科技部申請追加）</w:t>
                        </w:r>
                        <w:r w:rsidRPr="00AF3A37">
                          <w:rPr>
                            <w:rFonts w:ascii="Arial" w:eastAsia="標楷體" w:hAnsi="標楷體" w:cs="Arial"/>
                            <w:szCs w:val="24"/>
                          </w:rPr>
                          <w:t xml:space="preserve"> </w:t>
                        </w:r>
                      </w:p>
                    </w:txbxContent>
                  </v:textbox>
                </v:roundrect>
                <v:roundrect id="AutoShape 6" o:spid="_x0000_s1031" style="position:absolute;left:11310;top:6069;width:4575;height:13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CccQA&#10;AADaAAAADwAAAGRycy9kb3ducmV2LnhtbESPzWrDMBCE74W8g9hALqWRnYMbXMvGBAoloaH5gV4X&#10;a2ubWCtjKbHz9lGh0OMwM98wWTGZTtxocK1lBfEyAkFcWd1yreB8en9Zg3AeWWNnmRTcyUGRz54y&#10;TLUd+UC3o69FgLBLUUHjfZ9K6aqGDLql7YmD92MHgz7IoZZ6wDHATSdXUZRIgy2HhQZ72jRUXY5X&#10;o+D1axdveSy/6Zls91nut/tDnSi1mE/lGwhPk/8P/7U/tIIEfq+EG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QnHEAAAA2gAAAA8AAAAAAAAAAAAAAAAAmAIAAGRycy9k&#10;b3ducmV2LnhtbFBLBQYAAAAABAAEAPUAAACJAwAAAAA=&#10;">
                  <v:textbox inset=".5mm,.5mm,.5mm,.5mm">
                    <w:txbxContent>
                      <w:p w:rsidR="0018130C" w:rsidRPr="00AF3A37" w:rsidRDefault="00AF2EE8" w:rsidP="00987C1A">
                        <w:pPr>
                          <w:spacing w:line="280" w:lineRule="exact"/>
                          <w:rPr>
                            <w:rFonts w:ascii="Arial" w:eastAsia="標楷體" w:hAnsi="標楷體" w:cs="Arial"/>
                            <w:szCs w:val="24"/>
                          </w:rPr>
                        </w:pPr>
                        <w:r w:rsidRPr="00AF3A37">
                          <w:rPr>
                            <w:rFonts w:ascii="Arial" w:eastAsia="標楷體" w:hAnsi="標楷體" w:cs="Arial" w:hint="eastAsia"/>
                            <w:szCs w:val="24"/>
                          </w:rPr>
                          <w:t>獲補助之計畫如未編列審查費，申請人可採校內程序變更計畫業務費支出用途或向科技部申請追加經費後，依本校程序核銷「成大倫審會」預開之收據</w:t>
                        </w:r>
                        <w:r w:rsidRPr="00AF3A37">
                          <w:rPr>
                            <w:rFonts w:ascii="Arial" w:eastAsia="標楷體" w:hAnsi="標楷體" w:cs="Arial"/>
                            <w:szCs w:val="24"/>
                          </w:rPr>
                          <w:t xml:space="preserve"> </w:t>
                        </w:r>
                      </w:p>
                      <w:p w:rsidR="00987C1A" w:rsidRPr="00AF3A37" w:rsidRDefault="00987C1A" w:rsidP="00987C1A">
                        <w:pPr>
                          <w:spacing w:line="280" w:lineRule="exact"/>
                          <w:rPr>
                            <w:rFonts w:ascii="Arial" w:eastAsia="標楷體" w:hAnsi="標楷體" w:cs="Arial"/>
                            <w:szCs w:val="24"/>
                          </w:rPr>
                        </w:pPr>
                        <w:r w:rsidRPr="00AF3A37">
                          <w:rPr>
                            <w:rFonts w:ascii="Arial" w:eastAsia="標楷體" w:hAnsi="標楷體" w:cs="Arial"/>
                            <w:szCs w:val="24"/>
                          </w:rPr>
                          <w:t xml:space="preserve"> </w:t>
                        </w:r>
                      </w:p>
                      <w:p w:rsidR="00987C1A" w:rsidRPr="00AF3A37" w:rsidRDefault="00987C1A" w:rsidP="00987C1A">
                        <w:pPr>
                          <w:rPr>
                            <w:szCs w:val="24"/>
                          </w:rPr>
                        </w:pPr>
                      </w:p>
                    </w:txbxContent>
                  </v:textbox>
                </v:roundrect>
                <v:roundrect id="AutoShape 7" o:spid="_x0000_s1032" style="position:absolute;left:7320;top:2709;width:3510;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fn6sMA&#10;AADaAAAADwAAAGRycy9kb3ducmV2LnhtbESPQWuDQBSE74H8h+UVegnJmh5ssFlFAoWS0lBNINeH&#10;+6pS9624W7X/vlsI5DjMfDPMPptNJ0YaXGtZwXYTgSCurG65VnA5v653IJxH1thZJgW/5CBLl4s9&#10;JtpOXNBY+lqEEnYJKmi87xMpXdWQQbexPXHwvuxg0Ac51FIPOIVy08mnKIqlwZbDQoM9HRqqvssf&#10;o+D583175Cm/0ops95GfjqeijpV6fJjzFxCeZn8P3+g3HTj4vxJu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fn6sMAAADaAAAADwAAAAAAAAAAAAAAAACYAgAAZHJzL2Rv&#10;d25yZXYueG1sUEsFBgAAAAAEAAQA9QAAAIgDAAAAAA==&#10;">
                  <v:textbox inset=".5mm,.5mm,.5mm,.5mm">
                    <w:txbxContent>
                      <w:p w:rsidR="0018130C" w:rsidRPr="00AF3A37" w:rsidRDefault="00AF2EE8" w:rsidP="00AF3A37">
                        <w:pPr>
                          <w:spacing w:line="280" w:lineRule="exact"/>
                          <w:rPr>
                            <w:rFonts w:ascii="Arial" w:eastAsia="標楷體" w:hAnsi="標楷體" w:cs="Arial"/>
                            <w:szCs w:val="24"/>
                          </w:rPr>
                        </w:pPr>
                        <w:r w:rsidRPr="00AF3A37">
                          <w:rPr>
                            <w:rFonts w:ascii="Arial" w:eastAsia="標楷體" w:hAnsi="標楷體" w:cs="Arial" w:hint="eastAsia"/>
                            <w:szCs w:val="24"/>
                          </w:rPr>
                          <w:t>「成大倫審會」判斷送審案件類別（一般、簡易、免除審查）</w:t>
                        </w:r>
                        <w:r w:rsidRPr="001D2B8E">
                          <w:rPr>
                            <w:rFonts w:ascii="Arial" w:eastAsia="標楷體" w:hAnsi="標楷體" w:cs="Arial" w:hint="eastAsia"/>
                            <w:color w:val="FF0000"/>
                            <w:sz w:val="28"/>
                            <w:szCs w:val="28"/>
                            <w:vertAlign w:val="superscript"/>
                          </w:rPr>
                          <w:t>註</w:t>
                        </w:r>
                        <w:r w:rsidRPr="001D2B8E">
                          <w:rPr>
                            <w:rFonts w:ascii="Arial" w:eastAsia="標楷體" w:hAnsi="標楷體" w:cs="Arial"/>
                            <w:color w:val="FF0000"/>
                            <w:sz w:val="28"/>
                            <w:szCs w:val="28"/>
                            <w:vertAlign w:val="superscript"/>
                          </w:rPr>
                          <w:t>1</w:t>
                        </w:r>
                        <w:r w:rsidRPr="00AF3A37">
                          <w:rPr>
                            <w:rFonts w:ascii="Arial" w:eastAsia="標楷體" w:hAnsi="標楷體" w:cs="Arial" w:hint="eastAsia"/>
                            <w:szCs w:val="24"/>
                          </w:rPr>
                          <w:t>後，即通知申請人付費</w:t>
                        </w: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v:textbox>
                </v:roundrect>
                <v:roundrect id="AutoShape 8" o:spid="_x0000_s1033" style="position:absolute;left:7320;top:5499;width:3510;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zmMEA&#10;AADaAAAADwAAAGRycy9kb3ducmV2LnhtbERPTWuDQBC9B/oflin0Epo1PZhiXIMUCsUSSdJCroM7&#10;UYk7K+5W7b/PHgI5Pt53uptNJ0YaXGtZwXoVgSCurG65VvD78/n6DsJ5ZI2dZVLwTw522dMixUTb&#10;iY80nnwtQgi7BBU03veJlK5qyKBb2Z44cBc7GPQBDrXUA04h3HTyLYpiabDl0NBgTx8NVdfTn1Gw&#10;OXyvC57yMy3Jdvu8LMpjHSv18jznWxCeZv8Q391fWkHYGq6EGyC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Ic5jBAAAA2gAAAA8AAAAAAAAAAAAAAAAAmAIAAGRycy9kb3du&#10;cmV2LnhtbFBLBQYAAAAABAAEAPUAAACGAwAAAAA=&#10;">
                  <v:textbox inset=".5mm,.5mm,.5mm,.5mm">
                    <w:txbxContent>
                      <w:p w:rsidR="0018130C" w:rsidRPr="00AF3A37" w:rsidRDefault="003E6EC9" w:rsidP="00AF3A37">
                        <w:pPr>
                          <w:spacing w:line="280" w:lineRule="exact"/>
                          <w:rPr>
                            <w:rFonts w:ascii="Arial" w:eastAsia="標楷體" w:hAnsi="標楷體" w:cs="Arial"/>
                            <w:szCs w:val="24"/>
                          </w:rPr>
                        </w:pPr>
                        <w:r>
                          <w:rPr>
                            <w:rFonts w:ascii="Arial" w:eastAsia="標楷體" w:hAnsi="標楷體" w:cs="Arial" w:hint="eastAsia"/>
                            <w:szCs w:val="24"/>
                          </w:rPr>
                          <w:t>待</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獲得</w:t>
                        </w:r>
                        <w:r w:rsidR="00AF2EE8" w:rsidRPr="00AF3A37">
                          <w:rPr>
                            <w:rFonts w:ascii="Arial" w:eastAsia="標楷體" w:hAnsi="標楷體" w:cs="Arial" w:hint="eastAsia"/>
                            <w:szCs w:val="24"/>
                          </w:rPr>
                          <w:t>科技部</w:t>
                        </w:r>
                        <w:r w:rsidR="00AF2EE8" w:rsidRPr="00AF3A37">
                          <w:rPr>
                            <w:rFonts w:ascii="Arial" w:eastAsia="標楷體" w:hAnsi="標楷體" w:cs="Arial" w:hint="eastAsia"/>
                            <w:iCs/>
                            <w:szCs w:val="24"/>
                          </w:rPr>
                          <w:t>補助</w:t>
                        </w:r>
                        <w:r w:rsidR="00AF2EE8" w:rsidRPr="00AF3A37">
                          <w:rPr>
                            <w:rFonts w:ascii="Arial" w:eastAsia="標楷體" w:hAnsi="標楷體" w:cs="Arial" w:hint="eastAsia"/>
                            <w:szCs w:val="24"/>
                          </w:rPr>
                          <w:t>，「成大倫審會」將依送審案件類別通知申請人付費</w:t>
                        </w:r>
                        <w:r w:rsidR="00AF2EE8"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v:textbox>
                </v:roundrect>
                <v:roundrect id="AutoShape 9" o:spid="_x0000_s1034" style="position:absolute;left:7320;top:6804;width:3585;height:1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WA8QA&#10;AADaAAAADwAAAGRycy9kb3ducmV2LnhtbESPQWvCQBSE74X+h+UVehHdpIdYU9cQCoViMTQq9PrI&#10;PpNg9m3Ibk36711B6HGYmW+YdTaZTlxocK1lBfEiAkFcWd1yreB4+Ji/gnAeWWNnmRT8kYNs8/iw&#10;xlTbkUu67H0tAoRdigoa7/tUSlc1ZNAtbE8cvJMdDPogh1rqAccAN518iaJEGmw5LDTY03tD1Xn/&#10;axQsv7/iLY/5D83Idru82BZlnSj1/DTlbyA8Tf4/fG9/agUruF0JN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E1gPEAAAA2gAAAA8AAAAAAAAAAAAAAAAAmAIAAGRycy9k&#10;b3ducmV2LnhtbFBLBQYAAAAABAAEAPUAAACJAwAAAAA=&#10;">
                  <v:textbox inset=".5mm,.5mm,.5mm,.5mm">
                    <w:txbxContent>
                      <w:p w:rsidR="0018130C" w:rsidRPr="00580BEE" w:rsidRDefault="003E6EC9" w:rsidP="00AF3A37">
                        <w:pPr>
                          <w:spacing w:line="280" w:lineRule="exact"/>
                          <w:rPr>
                            <w:rFonts w:ascii="Arial" w:eastAsia="標楷體" w:hAnsi="標楷體" w:cs="Arial" w:hint="eastAsia"/>
                            <w:sz w:val="20"/>
                            <w:szCs w:val="20"/>
                          </w:rPr>
                        </w:pPr>
                        <w:r>
                          <w:rPr>
                            <w:rFonts w:ascii="Arial" w:eastAsia="標楷體" w:hAnsi="標楷體" w:cs="Arial" w:hint="eastAsia"/>
                            <w:szCs w:val="24"/>
                          </w:rPr>
                          <w:t>待</w:t>
                        </w:r>
                        <w:r w:rsidR="00AF2EE8" w:rsidRPr="00AF3A37">
                          <w:rPr>
                            <w:rFonts w:ascii="Arial" w:eastAsia="標楷體" w:hAnsi="標楷體" w:cs="Arial" w:hint="eastAsia"/>
                            <w:szCs w:val="24"/>
                          </w:rPr>
                          <w:t>送審之計畫確定</w:t>
                        </w:r>
                        <w:r w:rsidR="00AF2EE8" w:rsidRPr="00107879">
                          <w:rPr>
                            <w:rFonts w:ascii="Arial" w:eastAsia="標楷體" w:hAnsi="標楷體" w:cs="Arial" w:hint="eastAsia"/>
                            <w:b/>
                            <w:bCs/>
                            <w:color w:val="00B050"/>
                            <w:szCs w:val="24"/>
                          </w:rPr>
                          <w:t>未獲</w:t>
                        </w:r>
                        <w:r w:rsidR="0012176F">
                          <w:rPr>
                            <w:rFonts w:ascii="Arial" w:eastAsia="標楷體" w:hAnsi="標楷體" w:cs="Arial" w:hint="eastAsia"/>
                            <w:szCs w:val="24"/>
                          </w:rPr>
                          <w:t>科技部補助</w:t>
                        </w:r>
                        <w:r w:rsidR="00493595">
                          <w:rPr>
                            <w:rFonts w:ascii="Arial" w:eastAsia="標楷體" w:hAnsi="標楷體" w:cs="Arial" w:hint="eastAsia"/>
                            <w:szCs w:val="24"/>
                          </w:rPr>
                          <w:t>，</w:t>
                        </w:r>
                        <w:r w:rsidR="00AF2EE8" w:rsidRPr="00AF3A37">
                          <w:rPr>
                            <w:rFonts w:ascii="Arial" w:eastAsia="標楷體" w:hAnsi="標楷體" w:cs="Arial" w:hint="eastAsia"/>
                            <w:szCs w:val="24"/>
                          </w:rPr>
                          <w:t>將</w:t>
                        </w:r>
                        <w:r w:rsidR="00956522" w:rsidRPr="00AC4662">
                          <w:rPr>
                            <w:rFonts w:ascii="Arial" w:eastAsia="標楷體" w:hAnsi="標楷體" w:cs="Arial" w:hint="eastAsia"/>
                            <w:b/>
                            <w:szCs w:val="24"/>
                          </w:rPr>
                          <w:t>由本校預繳之種籽基金額度內扣抵</w:t>
                        </w:r>
                        <w:r w:rsidR="00493595" w:rsidRPr="00AC4662">
                          <w:rPr>
                            <w:rFonts w:ascii="Arial" w:eastAsia="標楷體" w:hAnsi="標楷體" w:cs="Arial" w:hint="eastAsia"/>
                            <w:b/>
                            <w:szCs w:val="24"/>
                          </w:rPr>
                          <w:t>審查費</w:t>
                        </w:r>
                        <w:r w:rsidR="00580BEE" w:rsidRPr="00580BEE">
                          <w:rPr>
                            <w:rFonts w:ascii="Arial" w:eastAsia="標楷體" w:hAnsi="標楷體" w:cs="Arial" w:hint="eastAsia"/>
                            <w:b/>
                            <w:sz w:val="20"/>
                            <w:szCs w:val="20"/>
                          </w:rPr>
                          <w:t>(</w:t>
                        </w:r>
                        <w:r w:rsidR="00580BEE" w:rsidRPr="00580BEE">
                          <w:rPr>
                            <w:rFonts w:ascii="Arial" w:eastAsia="標楷體" w:hAnsi="標楷體" w:cs="Arial"/>
                            <w:b/>
                            <w:sz w:val="20"/>
                            <w:szCs w:val="20"/>
                          </w:rPr>
                          <w:t>全校限額</w:t>
                        </w:r>
                        <w:r w:rsidR="00580BEE">
                          <w:rPr>
                            <w:rFonts w:ascii="Arial" w:eastAsia="標楷體" w:hAnsi="標楷體" w:cs="Arial"/>
                            <w:b/>
                            <w:sz w:val="20"/>
                            <w:szCs w:val="20"/>
                          </w:rPr>
                          <w:t>3</w:t>
                        </w:r>
                        <w:r w:rsidR="00580BEE" w:rsidRPr="00580BEE">
                          <w:rPr>
                            <w:rFonts w:ascii="Arial" w:eastAsia="標楷體" w:hAnsi="標楷體" w:cs="Arial"/>
                            <w:b/>
                            <w:sz w:val="20"/>
                            <w:szCs w:val="20"/>
                          </w:rPr>
                          <w:t>件</w:t>
                        </w:r>
                        <w:r w:rsidR="00580BEE" w:rsidRPr="00580BEE">
                          <w:rPr>
                            <w:rFonts w:ascii="Arial" w:eastAsia="標楷體" w:hAnsi="標楷體" w:cs="Arial"/>
                            <w:b/>
                            <w:sz w:val="20"/>
                            <w:szCs w:val="20"/>
                          </w:rPr>
                          <w:t>)</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標楷體" w:cs="Arial"/>
                            <w:szCs w:val="24"/>
                          </w:rPr>
                        </w:pPr>
                        <w:r w:rsidRPr="00AF3A37">
                          <w:rPr>
                            <w:rFonts w:ascii="Arial" w:eastAsia="標楷體" w:hAnsi="標楷體" w:cs="Arial"/>
                            <w:szCs w:val="24"/>
                          </w:rPr>
                          <w:t xml:space="preserve"> </w:t>
                        </w:r>
                      </w:p>
                      <w:p w:rsidR="00AF3A37" w:rsidRPr="00AF3A37" w:rsidRDefault="00AF3A37" w:rsidP="00AF3A37">
                        <w:pPr>
                          <w:spacing w:line="280" w:lineRule="exact"/>
                          <w:rPr>
                            <w:rFonts w:ascii="Arial" w:eastAsia="標楷體" w:hAnsi="Arial" w:cs="Arial"/>
                            <w:szCs w:val="24"/>
                          </w:rPr>
                        </w:pPr>
                        <w:r w:rsidRPr="00AF3A37">
                          <w:rPr>
                            <w:rFonts w:ascii="Arial" w:eastAsia="標楷體" w:hAnsi="標楷體" w:cs="Arial"/>
                            <w:szCs w:val="24"/>
                          </w:rPr>
                          <w:t>）</w:t>
                        </w:r>
                        <w:r w:rsidRPr="00AF3A37">
                          <w:rPr>
                            <w:rFonts w:ascii="Arial" w:eastAsia="標楷體" w:hAnsi="Arial" w:cs="Arial"/>
                            <w:szCs w:val="24"/>
                          </w:rPr>
                          <w:t xml:space="preserve"> </w:t>
                        </w:r>
                      </w:p>
                      <w:p w:rsidR="00AF3A37" w:rsidRPr="00AF3A37" w:rsidRDefault="00AF3A37" w:rsidP="00AF3A37">
                        <w:pPr>
                          <w:rPr>
                            <w:szCs w:val="24"/>
                          </w:rPr>
                        </w:pPr>
                      </w:p>
                    </w:txbxContent>
                  </v:textbox>
                </v:roundrect>
                <v:roundrect id="AutoShape 10" o:spid="_x0000_s1035" style="position:absolute;left:4455;top:2709;width:2355;height:1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4cMMA&#10;AADbAAAADwAAAGRycy9kb3ducmV2LnhtbESPQW/CMAyF70j7D5En7QbpdkBTR0CIadLGhZXuspvV&#10;eEmhcaomQPfv8QGJm633/N7nxWoMnTrTkNrIBp5nBSjiJtqWnYGf+mP6CiplZItdZDLwTwlWy4fJ&#10;AksbL1zReZ+dkhBOJRrwOfel1qnxFDDNYk8s2l8cAmZZB6ftgBcJD51+KYq5DtiyNHjsaeOpOe5P&#10;wcDv+85i5Y4n++Wp3n5XB1fzwZinx3H9BirTmO/m2/WnFXyhl19k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o4cMMAAADbAAAADwAAAAAAAAAAAAAAAACYAgAAZHJzL2Rv&#10;d25yZXYueG1sUEsFBgAAAAAEAAQA9QAAAIgDAAAAAA==&#10;">
                  <v:textbox inset=".5mm,.5mm,.5mm,.5mm">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有</w:t>
                        </w:r>
                        <w:r>
                          <w:rPr>
                            <w:rFonts w:ascii="Arial" w:eastAsia="標楷體" w:hAnsi="標楷體" w:cs="Arial" w:hint="eastAsia"/>
                            <w:szCs w:val="24"/>
                          </w:rPr>
                          <w:t>其它執行中之科技部計畫</w:t>
                        </w:r>
                      </w:p>
                    </w:txbxContent>
                  </v:textbox>
                </v:roundrect>
                <v:roundrect id="AutoShape 11" o:spid="_x0000_s1036" style="position:absolute;left:2310;top:4569;width:1575;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d68EA&#10;AADbAAAADwAAAGRycy9kb3ducmV2LnhtbERPTWvCQBC9C/0PyxR60409lBJdg1gK1UuN8eJtyI67&#10;idnZkF01/fduodDbPN7nLIvRdeJGQ2g8K5jPMhDEtdcNGwXH6nP6DiJEZI2dZ1LwQwGK1dNkibn2&#10;dy7pdohGpBAOOSqwMfa5lKG25DDMfE+cuLMfHMYEByP1gPcU7jr5mmVv0mHDqcFiTxtL9eVwdQpO&#10;H98aS3O56q2larcvW1Nxq9TL87hegIg0xn/xn/tLp/lz+P0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WnevBAAAA2wAAAA8AAAAAAAAAAAAAAAAAmAIAAGRycy9kb3du&#10;cmV2LnhtbFBLBQYAAAAABAAEAPUAAACGAwAAAAA=&#10;">
                  <v:textbox inset=".5mm,.5mm,.5mm,.5mm">
                    <w:txbxContent>
                      <w:p w:rsidR="00AF3A37" w:rsidRPr="00AF3A37" w:rsidRDefault="00AF3A37" w:rsidP="00AF3A37">
                        <w:pPr>
                          <w:spacing w:line="280" w:lineRule="exact"/>
                          <w:jc w:val="center"/>
                          <w:rPr>
                            <w:rFonts w:ascii="Arial" w:eastAsia="標楷體" w:hAnsi="標楷體" w:cs="Arial"/>
                            <w:szCs w:val="24"/>
                          </w:rPr>
                        </w:pPr>
                        <w:r>
                          <w:rPr>
                            <w:rFonts w:ascii="Arial" w:eastAsia="標楷體" w:hAnsi="標楷體" w:cs="Arial" w:hint="eastAsia"/>
                            <w:szCs w:val="24"/>
                          </w:rPr>
                          <w:t>科技部計畫</w:t>
                        </w:r>
                      </w:p>
                    </w:txbxContent>
                  </v:textbox>
                </v:roundrect>
                <v:roundrect id="AutoShape 12" o:spid="_x0000_s1037" style="position:absolute;left:4455;top:6069;width:2355;height:1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DnMAA&#10;AADbAAAADwAAAGRycy9kb3ducmV2LnhtbERPTWsCMRC9C/0PYQreNFsPIutGKS2F6qWu66W3YTNN&#10;VjeTZRN1+++NIHibx/ucYj24VlyoD41nBW/TDARx7XXDRsGh+posQISIrLH1TAr+KcB69TIqMNf+&#10;yiVd9tGIFMIhRwU2xi6XMtSWHIap74gT9+d7hzHB3kjd4zWFu1bOsmwuHTacGix29GGpPu3PTsHv&#10;54/G0pzOemOp2u7Ko6n4qNT4dXhfgog0xKf44f7Waf4M7r+k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QDnMAAAADbAAAADwAAAAAAAAAAAAAAAACYAgAAZHJzL2Rvd25y&#10;ZXYueG1sUEsFBgAAAAAEAAQA9QAAAIUDAAAAAA==&#10;">
                  <v:textbox inset=".5mm,.5mm,.5mm,.5mm">
                    <w:txbxContent>
                      <w:p w:rsidR="00AF3A37" w:rsidRPr="00AF3A37" w:rsidRDefault="00AF3A37" w:rsidP="00AF3A37">
                        <w:pPr>
                          <w:spacing w:line="280" w:lineRule="exact"/>
                          <w:rPr>
                            <w:rFonts w:ascii="Arial" w:eastAsia="標楷體" w:hAnsi="標楷體" w:cs="Arial"/>
                            <w:szCs w:val="24"/>
                          </w:rPr>
                        </w:pPr>
                        <w:r>
                          <w:rPr>
                            <w:rFonts w:ascii="Arial" w:eastAsia="標楷體" w:hAnsi="標楷體" w:cs="Arial" w:hint="eastAsia"/>
                            <w:szCs w:val="24"/>
                          </w:rPr>
                          <w:t>申請人目前</w:t>
                        </w:r>
                        <w:r w:rsidRPr="00107879">
                          <w:rPr>
                            <w:rFonts w:ascii="Arial" w:eastAsia="標楷體" w:hAnsi="標楷體" w:cs="Arial" w:hint="eastAsia"/>
                            <w:b/>
                            <w:color w:val="FF0000"/>
                            <w:szCs w:val="24"/>
                          </w:rPr>
                          <w:t>無</w:t>
                        </w:r>
                        <w:r>
                          <w:rPr>
                            <w:rFonts w:ascii="Arial" w:eastAsia="標楷體" w:hAnsi="標楷體" w:cs="Arial" w:hint="eastAsia"/>
                            <w:szCs w:val="24"/>
                          </w:rPr>
                          <w:t>其它執行中之科技部計畫</w:t>
                        </w:r>
                      </w:p>
                    </w:txbxContent>
                  </v:textbox>
                </v:roundrect>
                <v:roundrect id="AutoShape 13" o:spid="_x0000_s1038" style="position:absolute;left:2310;top:8236;width:1635;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mB8EA&#10;AADbAAAADwAAAGRycy9kb3ducmV2LnhtbERPTWvCQBC9C/0PyxR6001bkJK6htJSaL1ojBdvQ3a6&#10;m5idDdlV4793BaG3ebzPWRSj68SJhtB4VvA8y0AQ1143bBTsqu/pG4gQkTV2nknBhQIUy4fJAnPt&#10;z1zSaRuNSCEcclRgY+xzKUNtyWGY+Z44cX9+cBgTHIzUA55TuOvkS5bNpcOGU4PFnj4t1Yft0SnY&#10;f601luZw1L+WqtWmbE3FrVJPj+PHO4hIY/wX390/Os1/hd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pgfBAAAA2wAAAA8AAAAAAAAAAAAAAAAAmAIAAGRycy9kb3du&#10;cmV2LnhtbFBLBQYAAAAABAAEAPUAAACGAwAAAAA=&#10;">
                  <v:textbox inset=".5mm,.5mm,.5mm,.5mm">
                    <w:txbxContent>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非科技部計畫</w:t>
                        </w:r>
                      </w:p>
                    </w:txbxContent>
                  </v:textbox>
                </v:roundrect>
                <v:roundrect id="AutoShape 14" o:spid="_x0000_s1039" style="position:absolute;left:2310;top:9346;width:1623;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c8EA&#10;AADbAAAADwAAAGRycy9kb3ducmV2LnhtbERPTWvCQBC9C/0PyxR6001LkZK6htJSaL1ojBdvQ3a6&#10;m5idDdlV4793BaG3ebzPWRSj68SJhtB4VvA8y0AQ1143bBTsqu/pG4gQkTV2nknBhQIUy4fJAnPt&#10;z1zSaRuNSCEcclRgY+xzKUNtyWGY+Z44cX9+cBgTHIzUA55TuOvkS5bNpcOGU4PFnj4t1Yft0SnY&#10;f601luZw1L+WqtWmbE3FrVJPj+PHO4hIY/wX390/Os1/hd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hPnPBAAAA2wAAAA8AAAAAAAAAAAAAAAAAmAIAAGRycy9kb3du&#10;cmV2LnhtbFBLBQYAAAAABAAEAPUAAACGAwAAAAA=&#10;">
                  <v:textbox inset=".5mm,.5mm,.5mm,.5mm">
                    <w:txbxContent>
                      <w:p w:rsidR="00863008" w:rsidRDefault="00863008" w:rsidP="00624786">
                        <w:pPr>
                          <w:spacing w:line="280" w:lineRule="exact"/>
                          <w:jc w:val="center"/>
                          <w:rPr>
                            <w:rFonts w:ascii="Arial" w:eastAsia="標楷體" w:hAnsi="標楷體" w:cs="Arial"/>
                            <w:szCs w:val="24"/>
                          </w:rPr>
                        </w:pPr>
                        <w:r>
                          <w:rPr>
                            <w:rFonts w:ascii="Arial" w:eastAsia="標楷體" w:hAnsi="標楷體" w:cs="Arial" w:hint="eastAsia"/>
                            <w:szCs w:val="24"/>
                          </w:rPr>
                          <w:t>研究生</w:t>
                        </w:r>
                      </w:p>
                      <w:p w:rsidR="00624786" w:rsidRPr="00AF3A37" w:rsidRDefault="00624786" w:rsidP="00624786">
                        <w:pPr>
                          <w:spacing w:line="280" w:lineRule="exact"/>
                          <w:jc w:val="center"/>
                          <w:rPr>
                            <w:rFonts w:ascii="Arial" w:eastAsia="標楷體" w:hAnsi="標楷體" w:cs="Arial"/>
                            <w:szCs w:val="24"/>
                          </w:rPr>
                        </w:pPr>
                        <w:r>
                          <w:rPr>
                            <w:rFonts w:ascii="Arial" w:eastAsia="標楷體" w:hAnsi="標楷體" w:cs="Arial" w:hint="eastAsia"/>
                            <w:szCs w:val="24"/>
                          </w:rPr>
                          <w:t>學位論文</w:t>
                        </w:r>
                      </w:p>
                    </w:txbxContent>
                  </v:textbox>
                </v:roundrect>
                <v:roundrect id="AutoShape 15" o:spid="_x0000_s1040" style="position:absolute;left:4377;top:8011;width:4284;height:1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b6MEA&#10;AADbAAAADwAAAGRycy9kb3ducmV2LnhtbERPTWvCQBC9C/0PyxR6000LlZK6htJSaL1ojBdvQ3a6&#10;m5idDdlV4793BaG3ebzPWRSj68SJhtB4VvA8y0AQ1143bBTsqu/pG4gQkTV2nknBhQIUy4fJAnPt&#10;z1zSaRuNSCEcclRgY+xzKUNtyWGY+Z44cX9+cBgTHIzUA55TuOvkS5bNpcOGU4PFnj4t1Yft0SnY&#10;f601luZw1L+WqtWmbE3FrVJPj+PHO4hIY/wX390/Os1/hd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tm+jBAAAA2wAAAA8AAAAAAAAAAAAAAAAAmAIAAGRycy9kb3du&#10;cmV2LnhtbFBLBQYAAAAABAAEAPUAAACGAwAAAAA=&#10;">
                  <v:textbox inset=".5mm,.5mm,.5mm,.5mm">
                    <w:txbxContent>
                      <w:p w:rsidR="00624786" w:rsidRPr="008759A4" w:rsidRDefault="008759A4" w:rsidP="008759A4">
                        <w:pPr>
                          <w:spacing w:line="280" w:lineRule="exact"/>
                          <w:rPr>
                            <w:rFonts w:ascii="Arial" w:eastAsia="標楷體" w:hAnsi="標楷體" w:cs="Arial"/>
                            <w:szCs w:val="24"/>
                          </w:rPr>
                        </w:pPr>
                        <w:r>
                          <w:rPr>
                            <w:rFonts w:ascii="Arial" w:eastAsia="標楷體" w:hAnsi="標楷體" w:cs="Arial" w:hint="eastAsia"/>
                            <w:szCs w:val="24"/>
                          </w:rPr>
                          <w:t>計畫有獲得補助，由該計畫</w:t>
                        </w:r>
                        <w:r w:rsidR="003A0C66">
                          <w:rPr>
                            <w:rFonts w:ascii="Arial" w:eastAsia="標楷體" w:hAnsi="標楷體" w:cs="Arial" w:hint="eastAsia"/>
                            <w:szCs w:val="24"/>
                          </w:rPr>
                          <w:t>經</w:t>
                        </w:r>
                        <w:r w:rsidR="003A0C66">
                          <w:rPr>
                            <w:rFonts w:ascii="Arial" w:eastAsia="標楷體" w:hAnsi="標楷體" w:cs="Arial"/>
                            <w:szCs w:val="24"/>
                          </w:rPr>
                          <w:t>費</w:t>
                        </w:r>
                        <w:r>
                          <w:rPr>
                            <w:rFonts w:ascii="Arial" w:eastAsia="標楷體" w:hAnsi="標楷體" w:cs="Arial" w:hint="eastAsia"/>
                            <w:szCs w:val="24"/>
                          </w:rPr>
                          <w:t>支付；計畫</w:t>
                        </w:r>
                        <w:r w:rsidR="009F2BD6">
                          <w:rPr>
                            <w:rFonts w:ascii="Arial" w:eastAsia="標楷體" w:hAnsi="標楷體" w:cs="Arial" w:hint="eastAsia"/>
                            <w:szCs w:val="24"/>
                          </w:rPr>
                          <w:t>未獲得補助，</w:t>
                        </w:r>
                        <w:r w:rsidR="0012176F" w:rsidRPr="00AC4662">
                          <w:rPr>
                            <w:rFonts w:ascii="Arial" w:eastAsia="標楷體" w:hAnsi="標楷體" w:cs="Arial" w:hint="eastAsia"/>
                            <w:b/>
                            <w:szCs w:val="24"/>
                          </w:rPr>
                          <w:t>由本校預繳之種籽基金</w:t>
                        </w:r>
                        <w:r w:rsidR="0097127E" w:rsidRPr="00AC4662">
                          <w:rPr>
                            <w:rFonts w:ascii="Arial" w:eastAsia="標楷體" w:hAnsi="標楷體" w:cs="Arial" w:hint="eastAsia"/>
                            <w:b/>
                            <w:szCs w:val="24"/>
                          </w:rPr>
                          <w:t>額度內</w:t>
                        </w:r>
                        <w:r w:rsidR="0012176F" w:rsidRPr="00AC4662">
                          <w:rPr>
                            <w:rFonts w:ascii="Arial" w:eastAsia="標楷體" w:hAnsi="標楷體" w:cs="Arial" w:hint="eastAsia"/>
                            <w:b/>
                            <w:szCs w:val="24"/>
                          </w:rPr>
                          <w:t>扣抵</w:t>
                        </w:r>
                        <w:r w:rsidR="00493595" w:rsidRPr="00AC4662">
                          <w:rPr>
                            <w:rFonts w:ascii="Arial" w:eastAsia="標楷體" w:hAnsi="標楷體" w:cs="Arial" w:hint="eastAsia"/>
                            <w:b/>
                            <w:szCs w:val="24"/>
                          </w:rPr>
                          <w:t>審查費</w:t>
                        </w:r>
                        <w:r w:rsidR="00470483" w:rsidRPr="00580BEE">
                          <w:rPr>
                            <w:rFonts w:ascii="Arial" w:eastAsia="標楷體" w:hAnsi="標楷體" w:cs="Arial" w:hint="eastAsia"/>
                            <w:b/>
                            <w:sz w:val="20"/>
                            <w:szCs w:val="20"/>
                          </w:rPr>
                          <w:t>(</w:t>
                        </w:r>
                        <w:r w:rsidR="00470483" w:rsidRPr="00580BEE">
                          <w:rPr>
                            <w:rFonts w:ascii="Arial" w:eastAsia="標楷體" w:hAnsi="標楷體" w:cs="Arial"/>
                            <w:b/>
                            <w:sz w:val="20"/>
                            <w:szCs w:val="20"/>
                          </w:rPr>
                          <w:t>全校限額</w:t>
                        </w:r>
                        <w:r w:rsidR="00470483">
                          <w:rPr>
                            <w:rFonts w:ascii="Arial" w:eastAsia="標楷體" w:hAnsi="標楷體" w:cs="Arial"/>
                            <w:b/>
                            <w:sz w:val="20"/>
                            <w:szCs w:val="20"/>
                          </w:rPr>
                          <w:t>3</w:t>
                        </w:r>
                        <w:r w:rsidR="00470483" w:rsidRPr="00580BEE">
                          <w:rPr>
                            <w:rFonts w:ascii="Arial" w:eastAsia="標楷體" w:hAnsi="標楷體" w:cs="Arial"/>
                            <w:b/>
                            <w:sz w:val="20"/>
                            <w:szCs w:val="20"/>
                          </w:rPr>
                          <w:t>件</w:t>
                        </w:r>
                        <w:r w:rsidR="00470483" w:rsidRPr="00580BEE">
                          <w:rPr>
                            <w:rFonts w:ascii="Arial" w:eastAsia="標楷體" w:hAnsi="標楷體" w:cs="Arial"/>
                            <w:b/>
                            <w:sz w:val="20"/>
                            <w:szCs w:val="20"/>
                          </w:rPr>
                          <w:t>)</w:t>
                        </w:r>
                      </w:p>
                    </w:txbxContent>
                  </v:textbox>
                </v:roundrect>
                <v:roundrect id="AutoShape 16" o:spid="_x0000_s1041" style="position:absolute;left:4389;top:9226;width:4260;height:10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8Fn8EA&#10;AADbAAAADwAAAGRycy9kb3ducmV2LnhtbERPTWvCQBC9C/0PyxS86aY9iETXUFoKrZca46W3ITvd&#10;TczOhuyq6b93BcHbPN7nrIvRdeJMQ2g8K3iZZyCIa68bNgoO1edsCSJEZI2dZ1LwTwGKzdNkjbn2&#10;Fy7pvI9GpBAOOSqwMfa5lKG25DDMfU+cuD8/OIwJDkbqAS8p3HXyNcsW0mHDqcFiT++W6uP+5BT8&#10;fvxoLM3xpL8tVdtd2ZqKW6Wmz+PbCkSkMT7Ed/eXTvMXcPs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BZ/BAAAA2wAAAA8AAAAAAAAAAAAAAAAAmAIAAGRycy9kb3du&#10;cmV2LnhtbFBLBQYAAAAABAAEAPUAAACGAwAAAAA=&#10;">
                  <v:textbox inset=".5mm,.5mm,.5mm,.5mm">
                    <w:txbxContent>
                      <w:p w:rsidR="0018130C" w:rsidRPr="00A725CA" w:rsidRDefault="00107879" w:rsidP="00A725CA">
                        <w:pPr>
                          <w:spacing w:line="280" w:lineRule="exact"/>
                          <w:rPr>
                            <w:rFonts w:ascii="Arial" w:eastAsia="標楷體" w:hAnsi="標楷體" w:cs="Arial"/>
                            <w:szCs w:val="24"/>
                          </w:rPr>
                        </w:pPr>
                        <w:r>
                          <w:rPr>
                            <w:rFonts w:ascii="Arial" w:eastAsia="標楷體" w:hAnsi="標楷體" w:cs="Arial" w:hint="eastAsia"/>
                            <w:szCs w:val="24"/>
                          </w:rPr>
                          <w:t>毋</w:t>
                        </w:r>
                        <w:r w:rsidR="00AF2EE8" w:rsidRPr="00A725CA">
                          <w:rPr>
                            <w:rFonts w:ascii="Arial" w:eastAsia="標楷體" w:hAnsi="標楷體" w:cs="Arial" w:hint="eastAsia"/>
                            <w:szCs w:val="24"/>
                          </w:rPr>
                          <w:t>須付費</w:t>
                        </w:r>
                        <w:r w:rsidR="00AF2EE8" w:rsidRPr="00A725CA">
                          <w:rPr>
                            <w:rFonts w:ascii="Arial" w:eastAsia="標楷體" w:hAnsi="標楷體" w:cs="Arial"/>
                            <w:szCs w:val="24"/>
                          </w:rPr>
                          <w:t xml:space="preserve"> </w:t>
                        </w:r>
                      </w:p>
                      <w:p w:rsidR="00A725CA" w:rsidRPr="00381820" w:rsidRDefault="005C3294" w:rsidP="00926D34">
                        <w:pPr>
                          <w:spacing w:line="280" w:lineRule="exact"/>
                          <w:ind w:left="120" w:hangingChars="50" w:hanging="120"/>
                          <w:rPr>
                            <w:rFonts w:ascii="Arial" w:eastAsia="標楷體" w:hAnsi="標楷體" w:cs="Arial"/>
                            <w:szCs w:val="24"/>
                          </w:rPr>
                        </w:pPr>
                        <w:r w:rsidRPr="00381820">
                          <w:rPr>
                            <w:rFonts w:ascii="Arial" w:eastAsia="標楷體" w:hAnsi="標楷體" w:cs="Arial" w:hint="eastAsia"/>
                            <w:szCs w:val="24"/>
                          </w:rPr>
                          <w:t>（</w:t>
                        </w:r>
                        <w:r w:rsidR="001A56CD" w:rsidRPr="00381820">
                          <w:rPr>
                            <w:rFonts w:ascii="Arial" w:eastAsia="標楷體" w:hAnsi="標楷體" w:cs="Arial" w:hint="eastAsia"/>
                            <w:szCs w:val="24"/>
                          </w:rPr>
                          <w:t>成大倫</w:t>
                        </w:r>
                        <w:r w:rsidR="00647745" w:rsidRPr="00381820">
                          <w:rPr>
                            <w:rFonts w:ascii="Arial" w:eastAsia="標楷體" w:hAnsi="標楷體" w:cs="Arial" w:hint="eastAsia"/>
                            <w:szCs w:val="24"/>
                          </w:rPr>
                          <w:t>審</w:t>
                        </w:r>
                        <w:r w:rsidR="001A56CD" w:rsidRPr="00381820">
                          <w:rPr>
                            <w:rFonts w:ascii="Arial" w:eastAsia="標楷體" w:hAnsi="標楷體" w:cs="Arial" w:hint="eastAsia"/>
                            <w:szCs w:val="24"/>
                          </w:rPr>
                          <w:t>會每月僅受理</w:t>
                        </w:r>
                        <w:r w:rsidR="00926D34" w:rsidRPr="00381820">
                          <w:rPr>
                            <w:rFonts w:ascii="Arial" w:eastAsia="標楷體" w:hAnsi="標楷體" w:cs="Arial" w:hint="eastAsia"/>
                            <w:szCs w:val="24"/>
                          </w:rPr>
                          <w:t>會</w:t>
                        </w:r>
                        <w:r w:rsidR="00926D34" w:rsidRPr="00381820">
                          <w:rPr>
                            <w:rFonts w:ascii="Arial" w:eastAsia="標楷體" w:hAnsi="標楷體" w:cs="Arial"/>
                            <w:szCs w:val="24"/>
                          </w:rPr>
                          <w:t>員學校</w:t>
                        </w:r>
                        <w:r w:rsidR="00926D34" w:rsidRPr="00381820">
                          <w:rPr>
                            <w:rFonts w:ascii="Arial" w:eastAsia="標楷體" w:hAnsi="標楷體" w:cs="Arial" w:hint="eastAsia"/>
                            <w:szCs w:val="24"/>
                          </w:rPr>
                          <w:t>案</w:t>
                        </w:r>
                        <w:r w:rsidR="00926D34" w:rsidRPr="00381820">
                          <w:rPr>
                            <w:rFonts w:ascii="Arial" w:eastAsia="標楷體" w:hAnsi="標楷體" w:cs="Arial"/>
                            <w:szCs w:val="24"/>
                          </w:rPr>
                          <w:t>件共</w:t>
                        </w:r>
                        <w:r w:rsidR="001D2B8E" w:rsidRPr="00381820">
                          <w:rPr>
                            <w:rFonts w:ascii="Arial" w:eastAsia="標楷體" w:hAnsi="標楷體" w:cs="Arial"/>
                            <w:szCs w:val="24"/>
                          </w:rPr>
                          <w:t>3</w:t>
                        </w:r>
                        <w:r w:rsidR="00AF2EE8" w:rsidRPr="00381820">
                          <w:rPr>
                            <w:rFonts w:ascii="Arial" w:eastAsia="標楷體" w:hAnsi="標楷體" w:cs="Arial" w:hint="eastAsia"/>
                            <w:szCs w:val="24"/>
                          </w:rPr>
                          <w:t>件</w:t>
                        </w:r>
                        <w:r w:rsidR="001A56CD" w:rsidRPr="00381820">
                          <w:rPr>
                            <w:rFonts w:ascii="Arial" w:eastAsia="標楷體" w:hAnsi="標楷體" w:cs="Arial" w:hint="eastAsia"/>
                            <w:szCs w:val="24"/>
                          </w:rPr>
                          <w:t>，</w:t>
                        </w:r>
                        <w:r w:rsidR="00391A82" w:rsidRPr="00381820">
                          <w:rPr>
                            <w:rFonts w:ascii="Arial" w:eastAsia="標楷體" w:hAnsi="標楷體" w:cs="Arial" w:hint="eastAsia"/>
                            <w:szCs w:val="24"/>
                          </w:rPr>
                          <w:t>建</w:t>
                        </w:r>
                        <w:r w:rsidR="00391A82" w:rsidRPr="00381820">
                          <w:rPr>
                            <w:rFonts w:ascii="Arial" w:eastAsia="標楷體" w:hAnsi="標楷體" w:cs="Arial"/>
                            <w:szCs w:val="24"/>
                          </w:rPr>
                          <w:t>議</w:t>
                        </w:r>
                        <w:r w:rsidR="001A56CD" w:rsidRPr="00381820">
                          <w:rPr>
                            <w:rFonts w:ascii="Arial" w:eastAsia="標楷體" w:hAnsi="標楷體" w:cs="Arial" w:hint="eastAsia"/>
                            <w:szCs w:val="24"/>
                          </w:rPr>
                          <w:t>有需求者</w:t>
                        </w:r>
                        <w:r w:rsidRPr="00381820">
                          <w:rPr>
                            <w:rFonts w:ascii="Arial" w:eastAsia="標楷體" w:hAnsi="標楷體" w:cs="Arial" w:hint="eastAsia"/>
                            <w:szCs w:val="24"/>
                          </w:rPr>
                          <w:t>可</w:t>
                        </w:r>
                        <w:r w:rsidR="001A56CD" w:rsidRPr="00381820">
                          <w:rPr>
                            <w:rFonts w:ascii="Arial" w:eastAsia="標楷體" w:hAnsi="標楷體" w:cs="Arial" w:hint="eastAsia"/>
                            <w:szCs w:val="24"/>
                          </w:rPr>
                          <w:t>事先</w:t>
                        </w:r>
                        <w:r w:rsidR="00391A82" w:rsidRPr="00381820">
                          <w:rPr>
                            <w:rFonts w:ascii="Arial" w:eastAsia="標楷體" w:hAnsi="標楷體" w:cs="Arial" w:hint="eastAsia"/>
                            <w:szCs w:val="24"/>
                          </w:rPr>
                          <w:t>預</w:t>
                        </w:r>
                        <w:r w:rsidR="001A56CD" w:rsidRPr="00381820">
                          <w:rPr>
                            <w:rFonts w:ascii="Arial" w:eastAsia="標楷體" w:hAnsi="標楷體" w:cs="Arial" w:hint="eastAsia"/>
                            <w:szCs w:val="24"/>
                          </w:rPr>
                          <w:t>約</w:t>
                        </w:r>
                        <w:r w:rsidRPr="00381820">
                          <w:rPr>
                            <w:rFonts w:ascii="Arial" w:eastAsia="標楷體" w:hAnsi="標楷體" w:cs="Arial" w:hint="eastAsia"/>
                            <w:szCs w:val="24"/>
                          </w:rPr>
                          <w:t>）</w:t>
                        </w:r>
                        <w:r w:rsidR="00AF2EE8" w:rsidRPr="00381820">
                          <w:rPr>
                            <w:rFonts w:ascii="Arial" w:eastAsia="標楷體" w:hAnsi="標楷體" w:cs="Arial"/>
                            <w:szCs w:val="24"/>
                          </w:rPr>
                          <w:t xml:space="preserve"> </w:t>
                        </w:r>
                      </w:p>
                    </w:txbxContent>
                  </v:textbox>
                </v:roundrect>
                <v:shapetype id="_x0000_t32" coordsize="21600,21600" o:spt="32" o:oned="t" path="m,l21600,21600e" filled="f">
                  <v:path arrowok="t" fillok="f" o:connecttype="none"/>
                  <o:lock v:ext="edit" shapetype="t"/>
                </v:shapetype>
                <v:shape id="AutoShape 17" o:spid="_x0000_s1042" type="#_x0000_t32" style="position:absolute;left:1623;top:4824;width:687;height:12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8" o:spid="_x0000_s1043" type="#_x0000_t32" style="position:absolute;left:1623;top:6069;width:687;height:24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9" o:spid="_x0000_s1044" type="#_x0000_t32" style="position:absolute;left:1623;top:6069;width:687;height:3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0" o:spid="_x0000_s1045" type="#_x0000_t32" style="position:absolute;left:3885;top:3294;width:570;height:16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21" o:spid="_x0000_s1046" type="#_x0000_t32" style="position:absolute;left:3885;top:4936;width:570;height:1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47" type="#_x0000_t32" style="position:absolute;left:3969;top:8563;width:39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4" o:spid="_x0000_s1048" type="#_x0000_t32" style="position:absolute;left:6810;top:6069;width:510;height:5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5" o:spid="_x0000_s1049" type="#_x0000_t32" style="position:absolute;left:6810;top:6661;width:510;height: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6" o:spid="_x0000_s1050" type="#_x0000_t32" style="position:absolute;left:6810;top:3211;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7" o:spid="_x0000_s1051" type="#_x0000_t32" style="position:absolute;left:10830;top:2596;width:480;height: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8" o:spid="_x0000_s1052" type="#_x0000_t32" style="position:absolute;left:10830;top:3294;width:480;height:6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053" type="#_x0000_t32" style="position:absolute;left:10830;top:5356;width:480;height:7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0" o:spid="_x0000_s1054" type="#_x0000_t32" style="position:absolute;left:10830;top:6069;width:48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w10:wrap anchorx="margin"/>
              </v:group>
            </w:pict>
          </mc:Fallback>
        </mc:AlternateContent>
      </w: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DF7B0B" w:rsidRDefault="000D2068" w:rsidP="000D2068">
      <w:pPr>
        <w:tabs>
          <w:tab w:val="left" w:pos="12645"/>
        </w:tabs>
        <w:rPr>
          <w:rFonts w:ascii="Arial" w:eastAsia="標楷體" w:hAnsi="Arial" w:cs="Arial"/>
        </w:rPr>
      </w:pPr>
      <w:r>
        <w:rPr>
          <w:rFonts w:ascii="Arial" w:eastAsia="標楷體" w:hAnsi="Arial" w:cs="Arial"/>
        </w:rPr>
        <w:tab/>
      </w: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4641C7" w:rsidRDefault="004641C7" w:rsidP="000D2068">
      <w:pPr>
        <w:tabs>
          <w:tab w:val="left" w:pos="12645"/>
        </w:tabs>
        <w:rPr>
          <w:rFonts w:ascii="Arial" w:eastAsia="標楷體" w:hAnsi="Arial" w:cs="Arial"/>
        </w:rPr>
      </w:pPr>
    </w:p>
    <w:p w:rsidR="00CB0813" w:rsidRDefault="00CB0813" w:rsidP="000D2068">
      <w:pPr>
        <w:tabs>
          <w:tab w:val="left" w:pos="12645"/>
        </w:tabs>
        <w:rPr>
          <w:rFonts w:ascii="Arial" w:eastAsia="標楷體" w:hAnsi="Arial" w:cs="Arial"/>
        </w:rPr>
      </w:pPr>
      <w:r>
        <w:rPr>
          <w:rFonts w:ascii="Arial" w:eastAsia="標楷體" w:hAnsi="Arial" w:cs="Arial" w:hint="eastAsia"/>
        </w:rPr>
        <w:t xml:space="preserve">   </w:t>
      </w:r>
    </w:p>
    <w:p w:rsidR="004641C7" w:rsidRDefault="004641C7" w:rsidP="000D2068">
      <w:pPr>
        <w:tabs>
          <w:tab w:val="left" w:pos="12645"/>
        </w:tabs>
        <w:rPr>
          <w:rFonts w:ascii="Arial" w:eastAsia="標楷體" w:hAnsi="Arial" w:cs="Arial"/>
        </w:rPr>
      </w:pPr>
    </w:p>
    <w:p w:rsidR="007E018C" w:rsidRPr="007E018C" w:rsidRDefault="00381820" w:rsidP="00390B75">
      <w:pPr>
        <w:tabs>
          <w:tab w:val="left" w:pos="12645"/>
        </w:tabs>
        <w:ind w:rightChars="-90" w:right="-216" w:firstLineChars="3050" w:firstLine="7320"/>
        <w:rPr>
          <w:rFonts w:ascii="Arial" w:eastAsia="標楷體" w:hAnsi="Arial" w:cs="Arial"/>
        </w:rPr>
      </w:pPr>
      <w:r>
        <w:rPr>
          <w:rFonts w:ascii="Arial" w:eastAsia="標楷體" w:hAnsi="Arial" w:cs="Arial" w:hint="eastAsia"/>
        </w:rPr>
        <w:t xml:space="preserve">   </w:t>
      </w:r>
      <w:r w:rsidR="004641C7">
        <w:rPr>
          <w:rFonts w:ascii="Arial" w:eastAsia="標楷體" w:hAnsi="Arial" w:cs="Arial" w:hint="eastAsia"/>
        </w:rPr>
        <w:t>註</w:t>
      </w:r>
      <w:r w:rsidR="004641C7">
        <w:rPr>
          <w:rFonts w:ascii="Arial" w:eastAsia="標楷體" w:hAnsi="Arial" w:cs="Arial" w:hint="eastAsia"/>
        </w:rPr>
        <w:t>1</w:t>
      </w:r>
      <w:r w:rsidR="004641C7">
        <w:rPr>
          <w:rFonts w:ascii="Arial" w:eastAsia="標楷體" w:hAnsi="Arial" w:cs="Arial" w:hint="eastAsia"/>
        </w:rPr>
        <w:t>：</w:t>
      </w:r>
      <w:r w:rsidR="007E018C">
        <w:rPr>
          <w:rFonts w:ascii="Arial" w:eastAsia="標楷體" w:hAnsi="Arial" w:cs="Arial" w:hint="eastAsia"/>
        </w:rPr>
        <w:t>「成大倫審會」審查</w:t>
      </w:r>
      <w:r w:rsidR="00263E02">
        <w:rPr>
          <w:rFonts w:ascii="Arial" w:eastAsia="標楷體" w:hAnsi="Arial" w:cs="Arial" w:hint="eastAsia"/>
        </w:rPr>
        <w:t>服務</w:t>
      </w:r>
      <w:r w:rsidR="007E018C">
        <w:rPr>
          <w:rFonts w:ascii="Arial" w:eastAsia="標楷體" w:hAnsi="Arial" w:cs="Arial" w:hint="eastAsia"/>
        </w:rPr>
        <w:t>之收費標準如下：</w:t>
      </w:r>
    </w:p>
    <w:tbl>
      <w:tblPr>
        <w:tblpPr w:leftFromText="180" w:rightFromText="180" w:vertAnchor="text" w:horzAnchor="margin" w:tblpXSpec="right" w:tblpYSpec="top"/>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484"/>
        <w:gridCol w:w="1485"/>
        <w:gridCol w:w="1485"/>
      </w:tblGrid>
      <w:tr w:rsidR="00381820" w:rsidRPr="007E018C" w:rsidTr="00894CA2">
        <w:trPr>
          <w:trHeight w:val="609"/>
        </w:trPr>
        <w:tc>
          <w:tcPr>
            <w:tcW w:w="183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標楷體" w:cs="Arial"/>
                <w:kern w:val="0"/>
                <w:szCs w:val="24"/>
              </w:rPr>
              <w:t>案件類別</w:t>
            </w:r>
          </w:p>
        </w:tc>
        <w:tc>
          <w:tcPr>
            <w:tcW w:w="1484"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標楷體" w:cs="Arial"/>
                <w:kern w:val="0"/>
                <w:szCs w:val="24"/>
              </w:rPr>
              <w:t>免除審查</w:t>
            </w:r>
            <w:bookmarkStart w:id="0" w:name="_GoBack"/>
            <w:bookmarkEnd w:id="0"/>
          </w:p>
        </w:tc>
        <w:tc>
          <w:tcPr>
            <w:tcW w:w="148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標楷體" w:cs="Arial"/>
                <w:kern w:val="0"/>
                <w:szCs w:val="24"/>
              </w:rPr>
              <w:t>簡易審查</w:t>
            </w:r>
          </w:p>
        </w:tc>
        <w:tc>
          <w:tcPr>
            <w:tcW w:w="148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標楷體" w:cs="Arial"/>
                <w:kern w:val="0"/>
                <w:szCs w:val="24"/>
              </w:rPr>
              <w:t>一般審查</w:t>
            </w:r>
          </w:p>
        </w:tc>
      </w:tr>
      <w:tr w:rsidR="00381820" w:rsidRPr="007E018C" w:rsidTr="00894CA2">
        <w:trPr>
          <w:trHeight w:val="561"/>
        </w:trPr>
        <w:tc>
          <w:tcPr>
            <w:tcW w:w="183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Pr>
                <w:rFonts w:ascii="Arial" w:eastAsia="標楷體" w:hAnsi="標楷體" w:cs="Arial" w:hint="eastAsia"/>
                <w:kern w:val="0"/>
                <w:szCs w:val="24"/>
              </w:rPr>
              <w:t>審查</w:t>
            </w:r>
            <w:r>
              <w:rPr>
                <w:rFonts w:ascii="Arial" w:eastAsia="標楷體" w:hAnsi="標楷體" w:cs="Arial"/>
                <w:kern w:val="0"/>
                <w:szCs w:val="24"/>
              </w:rPr>
              <w:t>費</w:t>
            </w:r>
            <w:r>
              <w:rPr>
                <w:rFonts w:ascii="Arial" w:eastAsia="標楷體" w:hAnsi="標楷體" w:cs="Arial" w:hint="eastAsia"/>
                <w:kern w:val="0"/>
                <w:szCs w:val="24"/>
              </w:rPr>
              <w:t>(</w:t>
            </w:r>
            <w:r>
              <w:rPr>
                <w:rFonts w:ascii="Arial" w:eastAsia="標楷體" w:hAnsi="標楷體" w:cs="Arial"/>
                <w:kern w:val="0"/>
                <w:szCs w:val="24"/>
              </w:rPr>
              <w:t>元</w:t>
            </w:r>
            <w:r>
              <w:rPr>
                <w:rFonts w:ascii="Arial" w:eastAsia="標楷體" w:hAnsi="標楷體" w:cs="Arial" w:hint="eastAsia"/>
                <w:kern w:val="0"/>
                <w:szCs w:val="24"/>
              </w:rPr>
              <w:t>)/</w:t>
            </w:r>
            <w:r>
              <w:rPr>
                <w:rFonts w:ascii="Arial" w:eastAsia="標楷體" w:hAnsi="標楷體" w:cs="Arial" w:hint="eastAsia"/>
                <w:kern w:val="0"/>
                <w:szCs w:val="24"/>
              </w:rPr>
              <w:t>件</w:t>
            </w:r>
          </w:p>
        </w:tc>
        <w:tc>
          <w:tcPr>
            <w:tcW w:w="1484"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Arial" w:cs="Arial"/>
                <w:kern w:val="0"/>
                <w:szCs w:val="24"/>
              </w:rPr>
              <w:t>2,500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Arial" w:cs="Arial"/>
                <w:kern w:val="0"/>
                <w:szCs w:val="24"/>
              </w:rPr>
              <w:t>14,500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381820" w:rsidRPr="007E018C" w:rsidRDefault="00381820" w:rsidP="00381820">
            <w:pPr>
              <w:widowControl/>
              <w:jc w:val="center"/>
              <w:rPr>
                <w:rFonts w:ascii="Arial" w:eastAsia="標楷體" w:hAnsi="Arial" w:cs="Arial"/>
                <w:kern w:val="0"/>
                <w:szCs w:val="24"/>
              </w:rPr>
            </w:pPr>
            <w:r w:rsidRPr="007E018C">
              <w:rPr>
                <w:rFonts w:ascii="Arial" w:eastAsia="標楷體" w:hAnsi="Arial" w:cs="Arial"/>
                <w:kern w:val="0"/>
                <w:szCs w:val="24"/>
              </w:rPr>
              <w:t>19,500</w:t>
            </w:r>
          </w:p>
        </w:tc>
      </w:tr>
    </w:tbl>
    <w:p w:rsidR="007E018C" w:rsidRPr="00DF7B0B" w:rsidRDefault="00381820" w:rsidP="000D2068">
      <w:pPr>
        <w:tabs>
          <w:tab w:val="left" w:pos="12645"/>
        </w:tabs>
        <w:rPr>
          <w:rFonts w:ascii="Arial" w:eastAsia="標楷體" w:hAnsi="Arial" w:cs="Arial"/>
        </w:rPr>
      </w:pPr>
      <w:r>
        <w:rPr>
          <w:noProof/>
        </w:rPr>
        <mc:AlternateContent>
          <mc:Choice Requires="wps">
            <w:drawing>
              <wp:anchor distT="0" distB="0" distL="114300" distR="114300" simplePos="0" relativeHeight="251751424" behindDoc="0" locked="0" layoutInCell="1" allowOverlap="1" wp14:anchorId="7C816C0B" wp14:editId="0C1AED71">
                <wp:simplePos x="0" y="0"/>
                <wp:positionH relativeFrom="column">
                  <wp:posOffset>1623060</wp:posOffset>
                </wp:positionH>
                <wp:positionV relativeFrom="paragraph">
                  <wp:posOffset>388620</wp:posOffset>
                </wp:positionV>
                <wp:extent cx="251460" cy="0"/>
                <wp:effectExtent l="0" t="0" r="0" b="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1BF3F7B" id="AutoShape 22" o:spid="_x0000_s1026" type="#_x0000_t32" style="position:absolute;margin-left:127.8pt;margin-top:30.6pt;width:19.8pt;height:0;flip: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"/>
            </w:pict>
          </mc:Fallback>
        </mc:AlternateContent>
      </w:r>
    </w:p>
    <w:sectPr w:rsidR="007E018C" w:rsidRPr="00DF7B0B" w:rsidSect="00CB0813">
      <w:pgSz w:w="16838" w:h="11906" w:orient="landscape"/>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7B" w:rsidRDefault="0040347B" w:rsidP="00CD29F8">
      <w:r>
        <w:separator/>
      </w:r>
    </w:p>
  </w:endnote>
  <w:endnote w:type="continuationSeparator" w:id="0">
    <w:p w:rsidR="0040347B" w:rsidRDefault="0040347B" w:rsidP="00CD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7B" w:rsidRDefault="0040347B" w:rsidP="00CD29F8">
      <w:r>
        <w:separator/>
      </w:r>
    </w:p>
  </w:footnote>
  <w:footnote w:type="continuationSeparator" w:id="0">
    <w:p w:rsidR="0040347B" w:rsidRDefault="0040347B" w:rsidP="00CD2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458"/>
    <w:multiLevelType w:val="hybridMultilevel"/>
    <w:tmpl w:val="AD0C15D4"/>
    <w:lvl w:ilvl="0" w:tplc="D062B438">
      <w:start w:val="1"/>
      <w:numFmt w:val="bullet"/>
      <w:lvlText w:val="•"/>
      <w:lvlJc w:val="left"/>
      <w:pPr>
        <w:tabs>
          <w:tab w:val="num" w:pos="720"/>
        </w:tabs>
        <w:ind w:left="720" w:hanging="360"/>
      </w:pPr>
      <w:rPr>
        <w:rFonts w:ascii="新細明體" w:hAnsi="新細明體" w:hint="default"/>
      </w:rPr>
    </w:lvl>
    <w:lvl w:ilvl="1" w:tplc="752E0764" w:tentative="1">
      <w:start w:val="1"/>
      <w:numFmt w:val="bullet"/>
      <w:lvlText w:val="•"/>
      <w:lvlJc w:val="left"/>
      <w:pPr>
        <w:tabs>
          <w:tab w:val="num" w:pos="1440"/>
        </w:tabs>
        <w:ind w:left="1440" w:hanging="360"/>
      </w:pPr>
      <w:rPr>
        <w:rFonts w:ascii="新細明體" w:hAnsi="新細明體" w:hint="default"/>
      </w:rPr>
    </w:lvl>
    <w:lvl w:ilvl="2" w:tplc="E5021E9C" w:tentative="1">
      <w:start w:val="1"/>
      <w:numFmt w:val="bullet"/>
      <w:lvlText w:val="•"/>
      <w:lvlJc w:val="left"/>
      <w:pPr>
        <w:tabs>
          <w:tab w:val="num" w:pos="2160"/>
        </w:tabs>
        <w:ind w:left="2160" w:hanging="360"/>
      </w:pPr>
      <w:rPr>
        <w:rFonts w:ascii="新細明體" w:hAnsi="新細明體" w:hint="default"/>
      </w:rPr>
    </w:lvl>
    <w:lvl w:ilvl="3" w:tplc="CEBC9786" w:tentative="1">
      <w:start w:val="1"/>
      <w:numFmt w:val="bullet"/>
      <w:lvlText w:val="•"/>
      <w:lvlJc w:val="left"/>
      <w:pPr>
        <w:tabs>
          <w:tab w:val="num" w:pos="2880"/>
        </w:tabs>
        <w:ind w:left="2880" w:hanging="360"/>
      </w:pPr>
      <w:rPr>
        <w:rFonts w:ascii="新細明體" w:hAnsi="新細明體" w:hint="default"/>
      </w:rPr>
    </w:lvl>
    <w:lvl w:ilvl="4" w:tplc="9D265736" w:tentative="1">
      <w:start w:val="1"/>
      <w:numFmt w:val="bullet"/>
      <w:lvlText w:val="•"/>
      <w:lvlJc w:val="left"/>
      <w:pPr>
        <w:tabs>
          <w:tab w:val="num" w:pos="3600"/>
        </w:tabs>
        <w:ind w:left="3600" w:hanging="360"/>
      </w:pPr>
      <w:rPr>
        <w:rFonts w:ascii="新細明體" w:hAnsi="新細明體" w:hint="default"/>
      </w:rPr>
    </w:lvl>
    <w:lvl w:ilvl="5" w:tplc="3B7EBDE2" w:tentative="1">
      <w:start w:val="1"/>
      <w:numFmt w:val="bullet"/>
      <w:lvlText w:val="•"/>
      <w:lvlJc w:val="left"/>
      <w:pPr>
        <w:tabs>
          <w:tab w:val="num" w:pos="4320"/>
        </w:tabs>
        <w:ind w:left="4320" w:hanging="360"/>
      </w:pPr>
      <w:rPr>
        <w:rFonts w:ascii="新細明體" w:hAnsi="新細明體" w:hint="default"/>
      </w:rPr>
    </w:lvl>
    <w:lvl w:ilvl="6" w:tplc="2CD2F6A2" w:tentative="1">
      <w:start w:val="1"/>
      <w:numFmt w:val="bullet"/>
      <w:lvlText w:val="•"/>
      <w:lvlJc w:val="left"/>
      <w:pPr>
        <w:tabs>
          <w:tab w:val="num" w:pos="5040"/>
        </w:tabs>
        <w:ind w:left="5040" w:hanging="360"/>
      </w:pPr>
      <w:rPr>
        <w:rFonts w:ascii="新細明體" w:hAnsi="新細明體" w:hint="default"/>
      </w:rPr>
    </w:lvl>
    <w:lvl w:ilvl="7" w:tplc="42B8F5FA" w:tentative="1">
      <w:start w:val="1"/>
      <w:numFmt w:val="bullet"/>
      <w:lvlText w:val="•"/>
      <w:lvlJc w:val="left"/>
      <w:pPr>
        <w:tabs>
          <w:tab w:val="num" w:pos="5760"/>
        </w:tabs>
        <w:ind w:left="5760" w:hanging="360"/>
      </w:pPr>
      <w:rPr>
        <w:rFonts w:ascii="新細明體" w:hAnsi="新細明體" w:hint="default"/>
      </w:rPr>
    </w:lvl>
    <w:lvl w:ilvl="8" w:tplc="114CD434" w:tentative="1">
      <w:start w:val="1"/>
      <w:numFmt w:val="bullet"/>
      <w:lvlText w:val="•"/>
      <w:lvlJc w:val="left"/>
      <w:pPr>
        <w:tabs>
          <w:tab w:val="num" w:pos="6480"/>
        </w:tabs>
        <w:ind w:left="6480" w:hanging="360"/>
      </w:pPr>
      <w:rPr>
        <w:rFonts w:ascii="新細明體" w:hAnsi="新細明體" w:hint="default"/>
      </w:rPr>
    </w:lvl>
  </w:abstractNum>
  <w:abstractNum w:abstractNumId="1">
    <w:nsid w:val="13C2310D"/>
    <w:multiLevelType w:val="hybridMultilevel"/>
    <w:tmpl w:val="05780A26"/>
    <w:lvl w:ilvl="0" w:tplc="BADACC74">
      <w:start w:val="1"/>
      <w:numFmt w:val="bullet"/>
      <w:lvlText w:val="•"/>
      <w:lvlJc w:val="left"/>
      <w:pPr>
        <w:tabs>
          <w:tab w:val="num" w:pos="720"/>
        </w:tabs>
        <w:ind w:left="720" w:hanging="360"/>
      </w:pPr>
      <w:rPr>
        <w:rFonts w:ascii="新細明體" w:hAnsi="新細明體" w:hint="default"/>
      </w:rPr>
    </w:lvl>
    <w:lvl w:ilvl="1" w:tplc="112C3308" w:tentative="1">
      <w:start w:val="1"/>
      <w:numFmt w:val="bullet"/>
      <w:lvlText w:val="•"/>
      <w:lvlJc w:val="left"/>
      <w:pPr>
        <w:tabs>
          <w:tab w:val="num" w:pos="1440"/>
        </w:tabs>
        <w:ind w:left="1440" w:hanging="360"/>
      </w:pPr>
      <w:rPr>
        <w:rFonts w:ascii="新細明體" w:hAnsi="新細明體" w:hint="default"/>
      </w:rPr>
    </w:lvl>
    <w:lvl w:ilvl="2" w:tplc="3448389C" w:tentative="1">
      <w:start w:val="1"/>
      <w:numFmt w:val="bullet"/>
      <w:lvlText w:val="•"/>
      <w:lvlJc w:val="left"/>
      <w:pPr>
        <w:tabs>
          <w:tab w:val="num" w:pos="2160"/>
        </w:tabs>
        <w:ind w:left="2160" w:hanging="360"/>
      </w:pPr>
      <w:rPr>
        <w:rFonts w:ascii="新細明體" w:hAnsi="新細明體" w:hint="default"/>
      </w:rPr>
    </w:lvl>
    <w:lvl w:ilvl="3" w:tplc="015C6F92" w:tentative="1">
      <w:start w:val="1"/>
      <w:numFmt w:val="bullet"/>
      <w:lvlText w:val="•"/>
      <w:lvlJc w:val="left"/>
      <w:pPr>
        <w:tabs>
          <w:tab w:val="num" w:pos="2880"/>
        </w:tabs>
        <w:ind w:left="2880" w:hanging="360"/>
      </w:pPr>
      <w:rPr>
        <w:rFonts w:ascii="新細明體" w:hAnsi="新細明體" w:hint="default"/>
      </w:rPr>
    </w:lvl>
    <w:lvl w:ilvl="4" w:tplc="A6DAAD86" w:tentative="1">
      <w:start w:val="1"/>
      <w:numFmt w:val="bullet"/>
      <w:lvlText w:val="•"/>
      <w:lvlJc w:val="left"/>
      <w:pPr>
        <w:tabs>
          <w:tab w:val="num" w:pos="3600"/>
        </w:tabs>
        <w:ind w:left="3600" w:hanging="360"/>
      </w:pPr>
      <w:rPr>
        <w:rFonts w:ascii="新細明體" w:hAnsi="新細明體" w:hint="default"/>
      </w:rPr>
    </w:lvl>
    <w:lvl w:ilvl="5" w:tplc="9F2CD87C" w:tentative="1">
      <w:start w:val="1"/>
      <w:numFmt w:val="bullet"/>
      <w:lvlText w:val="•"/>
      <w:lvlJc w:val="left"/>
      <w:pPr>
        <w:tabs>
          <w:tab w:val="num" w:pos="4320"/>
        </w:tabs>
        <w:ind w:left="4320" w:hanging="360"/>
      </w:pPr>
      <w:rPr>
        <w:rFonts w:ascii="新細明體" w:hAnsi="新細明體" w:hint="default"/>
      </w:rPr>
    </w:lvl>
    <w:lvl w:ilvl="6" w:tplc="A3EE7C66" w:tentative="1">
      <w:start w:val="1"/>
      <w:numFmt w:val="bullet"/>
      <w:lvlText w:val="•"/>
      <w:lvlJc w:val="left"/>
      <w:pPr>
        <w:tabs>
          <w:tab w:val="num" w:pos="5040"/>
        </w:tabs>
        <w:ind w:left="5040" w:hanging="360"/>
      </w:pPr>
      <w:rPr>
        <w:rFonts w:ascii="新細明體" w:hAnsi="新細明體" w:hint="default"/>
      </w:rPr>
    </w:lvl>
    <w:lvl w:ilvl="7" w:tplc="DEBA46A0" w:tentative="1">
      <w:start w:val="1"/>
      <w:numFmt w:val="bullet"/>
      <w:lvlText w:val="•"/>
      <w:lvlJc w:val="left"/>
      <w:pPr>
        <w:tabs>
          <w:tab w:val="num" w:pos="5760"/>
        </w:tabs>
        <w:ind w:left="5760" w:hanging="360"/>
      </w:pPr>
      <w:rPr>
        <w:rFonts w:ascii="新細明體" w:hAnsi="新細明體" w:hint="default"/>
      </w:rPr>
    </w:lvl>
    <w:lvl w:ilvl="8" w:tplc="CF545C20" w:tentative="1">
      <w:start w:val="1"/>
      <w:numFmt w:val="bullet"/>
      <w:lvlText w:val="•"/>
      <w:lvlJc w:val="left"/>
      <w:pPr>
        <w:tabs>
          <w:tab w:val="num" w:pos="6480"/>
        </w:tabs>
        <w:ind w:left="6480" w:hanging="360"/>
      </w:pPr>
      <w:rPr>
        <w:rFonts w:ascii="新細明體" w:hAnsi="新細明體" w:hint="default"/>
      </w:rPr>
    </w:lvl>
  </w:abstractNum>
  <w:abstractNum w:abstractNumId="2">
    <w:nsid w:val="15907B30"/>
    <w:multiLevelType w:val="hybridMultilevel"/>
    <w:tmpl w:val="4964E168"/>
    <w:lvl w:ilvl="0" w:tplc="E0A82BE2">
      <w:start w:val="1"/>
      <w:numFmt w:val="bullet"/>
      <w:lvlText w:val="•"/>
      <w:lvlJc w:val="left"/>
      <w:pPr>
        <w:tabs>
          <w:tab w:val="num" w:pos="720"/>
        </w:tabs>
        <w:ind w:left="720" w:hanging="360"/>
      </w:pPr>
      <w:rPr>
        <w:rFonts w:ascii="新細明體" w:hAnsi="新細明體" w:hint="default"/>
      </w:rPr>
    </w:lvl>
    <w:lvl w:ilvl="1" w:tplc="F2761F20" w:tentative="1">
      <w:start w:val="1"/>
      <w:numFmt w:val="bullet"/>
      <w:lvlText w:val="•"/>
      <w:lvlJc w:val="left"/>
      <w:pPr>
        <w:tabs>
          <w:tab w:val="num" w:pos="1440"/>
        </w:tabs>
        <w:ind w:left="1440" w:hanging="360"/>
      </w:pPr>
      <w:rPr>
        <w:rFonts w:ascii="新細明體" w:hAnsi="新細明體" w:hint="default"/>
      </w:rPr>
    </w:lvl>
    <w:lvl w:ilvl="2" w:tplc="8BBA0252" w:tentative="1">
      <w:start w:val="1"/>
      <w:numFmt w:val="bullet"/>
      <w:lvlText w:val="•"/>
      <w:lvlJc w:val="left"/>
      <w:pPr>
        <w:tabs>
          <w:tab w:val="num" w:pos="2160"/>
        </w:tabs>
        <w:ind w:left="2160" w:hanging="360"/>
      </w:pPr>
      <w:rPr>
        <w:rFonts w:ascii="新細明體" w:hAnsi="新細明體" w:hint="default"/>
      </w:rPr>
    </w:lvl>
    <w:lvl w:ilvl="3" w:tplc="50F88CEA" w:tentative="1">
      <w:start w:val="1"/>
      <w:numFmt w:val="bullet"/>
      <w:lvlText w:val="•"/>
      <w:lvlJc w:val="left"/>
      <w:pPr>
        <w:tabs>
          <w:tab w:val="num" w:pos="2880"/>
        </w:tabs>
        <w:ind w:left="2880" w:hanging="360"/>
      </w:pPr>
      <w:rPr>
        <w:rFonts w:ascii="新細明體" w:hAnsi="新細明體" w:hint="default"/>
      </w:rPr>
    </w:lvl>
    <w:lvl w:ilvl="4" w:tplc="7988F286" w:tentative="1">
      <w:start w:val="1"/>
      <w:numFmt w:val="bullet"/>
      <w:lvlText w:val="•"/>
      <w:lvlJc w:val="left"/>
      <w:pPr>
        <w:tabs>
          <w:tab w:val="num" w:pos="3600"/>
        </w:tabs>
        <w:ind w:left="3600" w:hanging="360"/>
      </w:pPr>
      <w:rPr>
        <w:rFonts w:ascii="新細明體" w:hAnsi="新細明體" w:hint="default"/>
      </w:rPr>
    </w:lvl>
    <w:lvl w:ilvl="5" w:tplc="8E90BA44" w:tentative="1">
      <w:start w:val="1"/>
      <w:numFmt w:val="bullet"/>
      <w:lvlText w:val="•"/>
      <w:lvlJc w:val="left"/>
      <w:pPr>
        <w:tabs>
          <w:tab w:val="num" w:pos="4320"/>
        </w:tabs>
        <w:ind w:left="4320" w:hanging="360"/>
      </w:pPr>
      <w:rPr>
        <w:rFonts w:ascii="新細明體" w:hAnsi="新細明體" w:hint="default"/>
      </w:rPr>
    </w:lvl>
    <w:lvl w:ilvl="6" w:tplc="5524D19A" w:tentative="1">
      <w:start w:val="1"/>
      <w:numFmt w:val="bullet"/>
      <w:lvlText w:val="•"/>
      <w:lvlJc w:val="left"/>
      <w:pPr>
        <w:tabs>
          <w:tab w:val="num" w:pos="5040"/>
        </w:tabs>
        <w:ind w:left="5040" w:hanging="360"/>
      </w:pPr>
      <w:rPr>
        <w:rFonts w:ascii="新細明體" w:hAnsi="新細明體" w:hint="default"/>
      </w:rPr>
    </w:lvl>
    <w:lvl w:ilvl="7" w:tplc="85E0565E" w:tentative="1">
      <w:start w:val="1"/>
      <w:numFmt w:val="bullet"/>
      <w:lvlText w:val="•"/>
      <w:lvlJc w:val="left"/>
      <w:pPr>
        <w:tabs>
          <w:tab w:val="num" w:pos="5760"/>
        </w:tabs>
        <w:ind w:left="5760" w:hanging="360"/>
      </w:pPr>
      <w:rPr>
        <w:rFonts w:ascii="新細明體" w:hAnsi="新細明體" w:hint="default"/>
      </w:rPr>
    </w:lvl>
    <w:lvl w:ilvl="8" w:tplc="B4A81986" w:tentative="1">
      <w:start w:val="1"/>
      <w:numFmt w:val="bullet"/>
      <w:lvlText w:val="•"/>
      <w:lvlJc w:val="left"/>
      <w:pPr>
        <w:tabs>
          <w:tab w:val="num" w:pos="6480"/>
        </w:tabs>
        <w:ind w:left="6480" w:hanging="360"/>
      </w:pPr>
      <w:rPr>
        <w:rFonts w:ascii="新細明體" w:hAnsi="新細明體" w:hint="default"/>
      </w:rPr>
    </w:lvl>
  </w:abstractNum>
  <w:abstractNum w:abstractNumId="3">
    <w:nsid w:val="259E6497"/>
    <w:multiLevelType w:val="hybridMultilevel"/>
    <w:tmpl w:val="83361D12"/>
    <w:lvl w:ilvl="0" w:tplc="8EEC9164">
      <w:start w:val="1"/>
      <w:numFmt w:val="bullet"/>
      <w:lvlText w:val="•"/>
      <w:lvlJc w:val="left"/>
      <w:pPr>
        <w:tabs>
          <w:tab w:val="num" w:pos="720"/>
        </w:tabs>
        <w:ind w:left="720" w:hanging="360"/>
      </w:pPr>
      <w:rPr>
        <w:rFonts w:ascii="新細明體" w:hAnsi="新細明體" w:hint="default"/>
      </w:rPr>
    </w:lvl>
    <w:lvl w:ilvl="1" w:tplc="22C677DE" w:tentative="1">
      <w:start w:val="1"/>
      <w:numFmt w:val="bullet"/>
      <w:lvlText w:val="•"/>
      <w:lvlJc w:val="left"/>
      <w:pPr>
        <w:tabs>
          <w:tab w:val="num" w:pos="1440"/>
        </w:tabs>
        <w:ind w:left="1440" w:hanging="360"/>
      </w:pPr>
      <w:rPr>
        <w:rFonts w:ascii="新細明體" w:hAnsi="新細明體" w:hint="default"/>
      </w:rPr>
    </w:lvl>
    <w:lvl w:ilvl="2" w:tplc="E0DE6098" w:tentative="1">
      <w:start w:val="1"/>
      <w:numFmt w:val="bullet"/>
      <w:lvlText w:val="•"/>
      <w:lvlJc w:val="left"/>
      <w:pPr>
        <w:tabs>
          <w:tab w:val="num" w:pos="2160"/>
        </w:tabs>
        <w:ind w:left="2160" w:hanging="360"/>
      </w:pPr>
      <w:rPr>
        <w:rFonts w:ascii="新細明體" w:hAnsi="新細明體" w:hint="default"/>
      </w:rPr>
    </w:lvl>
    <w:lvl w:ilvl="3" w:tplc="26E0B882" w:tentative="1">
      <w:start w:val="1"/>
      <w:numFmt w:val="bullet"/>
      <w:lvlText w:val="•"/>
      <w:lvlJc w:val="left"/>
      <w:pPr>
        <w:tabs>
          <w:tab w:val="num" w:pos="2880"/>
        </w:tabs>
        <w:ind w:left="2880" w:hanging="360"/>
      </w:pPr>
      <w:rPr>
        <w:rFonts w:ascii="新細明體" w:hAnsi="新細明體" w:hint="default"/>
      </w:rPr>
    </w:lvl>
    <w:lvl w:ilvl="4" w:tplc="EF449FF6" w:tentative="1">
      <w:start w:val="1"/>
      <w:numFmt w:val="bullet"/>
      <w:lvlText w:val="•"/>
      <w:lvlJc w:val="left"/>
      <w:pPr>
        <w:tabs>
          <w:tab w:val="num" w:pos="3600"/>
        </w:tabs>
        <w:ind w:left="3600" w:hanging="360"/>
      </w:pPr>
      <w:rPr>
        <w:rFonts w:ascii="新細明體" w:hAnsi="新細明體" w:hint="default"/>
      </w:rPr>
    </w:lvl>
    <w:lvl w:ilvl="5" w:tplc="25523216" w:tentative="1">
      <w:start w:val="1"/>
      <w:numFmt w:val="bullet"/>
      <w:lvlText w:val="•"/>
      <w:lvlJc w:val="left"/>
      <w:pPr>
        <w:tabs>
          <w:tab w:val="num" w:pos="4320"/>
        </w:tabs>
        <w:ind w:left="4320" w:hanging="360"/>
      </w:pPr>
      <w:rPr>
        <w:rFonts w:ascii="新細明體" w:hAnsi="新細明體" w:hint="default"/>
      </w:rPr>
    </w:lvl>
    <w:lvl w:ilvl="6" w:tplc="DFE87B4C" w:tentative="1">
      <w:start w:val="1"/>
      <w:numFmt w:val="bullet"/>
      <w:lvlText w:val="•"/>
      <w:lvlJc w:val="left"/>
      <w:pPr>
        <w:tabs>
          <w:tab w:val="num" w:pos="5040"/>
        </w:tabs>
        <w:ind w:left="5040" w:hanging="360"/>
      </w:pPr>
      <w:rPr>
        <w:rFonts w:ascii="新細明體" w:hAnsi="新細明體" w:hint="default"/>
      </w:rPr>
    </w:lvl>
    <w:lvl w:ilvl="7" w:tplc="80AA7208" w:tentative="1">
      <w:start w:val="1"/>
      <w:numFmt w:val="bullet"/>
      <w:lvlText w:val="•"/>
      <w:lvlJc w:val="left"/>
      <w:pPr>
        <w:tabs>
          <w:tab w:val="num" w:pos="5760"/>
        </w:tabs>
        <w:ind w:left="5760" w:hanging="360"/>
      </w:pPr>
      <w:rPr>
        <w:rFonts w:ascii="新細明體" w:hAnsi="新細明體" w:hint="default"/>
      </w:rPr>
    </w:lvl>
    <w:lvl w:ilvl="8" w:tplc="233C24A6" w:tentative="1">
      <w:start w:val="1"/>
      <w:numFmt w:val="bullet"/>
      <w:lvlText w:val="•"/>
      <w:lvlJc w:val="left"/>
      <w:pPr>
        <w:tabs>
          <w:tab w:val="num" w:pos="6480"/>
        </w:tabs>
        <w:ind w:left="6480" w:hanging="360"/>
      </w:pPr>
      <w:rPr>
        <w:rFonts w:ascii="新細明體" w:hAnsi="新細明體" w:hint="default"/>
      </w:rPr>
    </w:lvl>
  </w:abstractNum>
  <w:abstractNum w:abstractNumId="4">
    <w:nsid w:val="283A6C7A"/>
    <w:multiLevelType w:val="hybridMultilevel"/>
    <w:tmpl w:val="B7EC6970"/>
    <w:lvl w:ilvl="0" w:tplc="568C9D3E">
      <w:start w:val="1"/>
      <w:numFmt w:val="bullet"/>
      <w:lvlText w:val="•"/>
      <w:lvlJc w:val="left"/>
      <w:pPr>
        <w:tabs>
          <w:tab w:val="num" w:pos="720"/>
        </w:tabs>
        <w:ind w:left="720" w:hanging="360"/>
      </w:pPr>
      <w:rPr>
        <w:rFonts w:ascii="新細明體" w:hAnsi="新細明體" w:hint="default"/>
      </w:rPr>
    </w:lvl>
    <w:lvl w:ilvl="1" w:tplc="CF0EF59E" w:tentative="1">
      <w:start w:val="1"/>
      <w:numFmt w:val="bullet"/>
      <w:lvlText w:val="•"/>
      <w:lvlJc w:val="left"/>
      <w:pPr>
        <w:tabs>
          <w:tab w:val="num" w:pos="1440"/>
        </w:tabs>
        <w:ind w:left="1440" w:hanging="360"/>
      </w:pPr>
      <w:rPr>
        <w:rFonts w:ascii="新細明體" w:hAnsi="新細明體" w:hint="default"/>
      </w:rPr>
    </w:lvl>
    <w:lvl w:ilvl="2" w:tplc="2EFA7E48" w:tentative="1">
      <w:start w:val="1"/>
      <w:numFmt w:val="bullet"/>
      <w:lvlText w:val="•"/>
      <w:lvlJc w:val="left"/>
      <w:pPr>
        <w:tabs>
          <w:tab w:val="num" w:pos="2160"/>
        </w:tabs>
        <w:ind w:left="2160" w:hanging="360"/>
      </w:pPr>
      <w:rPr>
        <w:rFonts w:ascii="新細明體" w:hAnsi="新細明體" w:hint="default"/>
      </w:rPr>
    </w:lvl>
    <w:lvl w:ilvl="3" w:tplc="FCB0917C" w:tentative="1">
      <w:start w:val="1"/>
      <w:numFmt w:val="bullet"/>
      <w:lvlText w:val="•"/>
      <w:lvlJc w:val="left"/>
      <w:pPr>
        <w:tabs>
          <w:tab w:val="num" w:pos="2880"/>
        </w:tabs>
        <w:ind w:left="2880" w:hanging="360"/>
      </w:pPr>
      <w:rPr>
        <w:rFonts w:ascii="新細明體" w:hAnsi="新細明體" w:hint="default"/>
      </w:rPr>
    </w:lvl>
    <w:lvl w:ilvl="4" w:tplc="D5D86370" w:tentative="1">
      <w:start w:val="1"/>
      <w:numFmt w:val="bullet"/>
      <w:lvlText w:val="•"/>
      <w:lvlJc w:val="left"/>
      <w:pPr>
        <w:tabs>
          <w:tab w:val="num" w:pos="3600"/>
        </w:tabs>
        <w:ind w:left="3600" w:hanging="360"/>
      </w:pPr>
      <w:rPr>
        <w:rFonts w:ascii="新細明體" w:hAnsi="新細明體" w:hint="default"/>
      </w:rPr>
    </w:lvl>
    <w:lvl w:ilvl="5" w:tplc="44C472A8" w:tentative="1">
      <w:start w:val="1"/>
      <w:numFmt w:val="bullet"/>
      <w:lvlText w:val="•"/>
      <w:lvlJc w:val="left"/>
      <w:pPr>
        <w:tabs>
          <w:tab w:val="num" w:pos="4320"/>
        </w:tabs>
        <w:ind w:left="4320" w:hanging="360"/>
      </w:pPr>
      <w:rPr>
        <w:rFonts w:ascii="新細明體" w:hAnsi="新細明體" w:hint="default"/>
      </w:rPr>
    </w:lvl>
    <w:lvl w:ilvl="6" w:tplc="2136567A" w:tentative="1">
      <w:start w:val="1"/>
      <w:numFmt w:val="bullet"/>
      <w:lvlText w:val="•"/>
      <w:lvlJc w:val="left"/>
      <w:pPr>
        <w:tabs>
          <w:tab w:val="num" w:pos="5040"/>
        </w:tabs>
        <w:ind w:left="5040" w:hanging="360"/>
      </w:pPr>
      <w:rPr>
        <w:rFonts w:ascii="新細明體" w:hAnsi="新細明體" w:hint="default"/>
      </w:rPr>
    </w:lvl>
    <w:lvl w:ilvl="7" w:tplc="DDEC3216" w:tentative="1">
      <w:start w:val="1"/>
      <w:numFmt w:val="bullet"/>
      <w:lvlText w:val="•"/>
      <w:lvlJc w:val="left"/>
      <w:pPr>
        <w:tabs>
          <w:tab w:val="num" w:pos="5760"/>
        </w:tabs>
        <w:ind w:left="5760" w:hanging="360"/>
      </w:pPr>
      <w:rPr>
        <w:rFonts w:ascii="新細明體" w:hAnsi="新細明體" w:hint="default"/>
      </w:rPr>
    </w:lvl>
    <w:lvl w:ilvl="8" w:tplc="DC344104" w:tentative="1">
      <w:start w:val="1"/>
      <w:numFmt w:val="bullet"/>
      <w:lvlText w:val="•"/>
      <w:lvlJc w:val="left"/>
      <w:pPr>
        <w:tabs>
          <w:tab w:val="num" w:pos="6480"/>
        </w:tabs>
        <w:ind w:left="6480" w:hanging="360"/>
      </w:pPr>
      <w:rPr>
        <w:rFonts w:ascii="新細明體" w:hAnsi="新細明體" w:hint="default"/>
      </w:rPr>
    </w:lvl>
  </w:abstractNum>
  <w:abstractNum w:abstractNumId="5">
    <w:nsid w:val="28643F8D"/>
    <w:multiLevelType w:val="hybridMultilevel"/>
    <w:tmpl w:val="E37E10FE"/>
    <w:lvl w:ilvl="0" w:tplc="4822A004">
      <w:start w:val="1"/>
      <w:numFmt w:val="bullet"/>
      <w:lvlText w:val="•"/>
      <w:lvlJc w:val="left"/>
      <w:pPr>
        <w:tabs>
          <w:tab w:val="num" w:pos="720"/>
        </w:tabs>
        <w:ind w:left="720" w:hanging="360"/>
      </w:pPr>
      <w:rPr>
        <w:rFonts w:ascii="新細明體" w:hAnsi="新細明體" w:hint="default"/>
      </w:rPr>
    </w:lvl>
    <w:lvl w:ilvl="1" w:tplc="2DFA2F3C" w:tentative="1">
      <w:start w:val="1"/>
      <w:numFmt w:val="bullet"/>
      <w:lvlText w:val="•"/>
      <w:lvlJc w:val="left"/>
      <w:pPr>
        <w:tabs>
          <w:tab w:val="num" w:pos="1440"/>
        </w:tabs>
        <w:ind w:left="1440" w:hanging="360"/>
      </w:pPr>
      <w:rPr>
        <w:rFonts w:ascii="新細明體" w:hAnsi="新細明體" w:hint="default"/>
      </w:rPr>
    </w:lvl>
    <w:lvl w:ilvl="2" w:tplc="7EF85914" w:tentative="1">
      <w:start w:val="1"/>
      <w:numFmt w:val="bullet"/>
      <w:lvlText w:val="•"/>
      <w:lvlJc w:val="left"/>
      <w:pPr>
        <w:tabs>
          <w:tab w:val="num" w:pos="2160"/>
        </w:tabs>
        <w:ind w:left="2160" w:hanging="360"/>
      </w:pPr>
      <w:rPr>
        <w:rFonts w:ascii="新細明體" w:hAnsi="新細明體" w:hint="default"/>
      </w:rPr>
    </w:lvl>
    <w:lvl w:ilvl="3" w:tplc="B0B4901A" w:tentative="1">
      <w:start w:val="1"/>
      <w:numFmt w:val="bullet"/>
      <w:lvlText w:val="•"/>
      <w:lvlJc w:val="left"/>
      <w:pPr>
        <w:tabs>
          <w:tab w:val="num" w:pos="2880"/>
        </w:tabs>
        <w:ind w:left="2880" w:hanging="360"/>
      </w:pPr>
      <w:rPr>
        <w:rFonts w:ascii="新細明體" w:hAnsi="新細明體" w:hint="default"/>
      </w:rPr>
    </w:lvl>
    <w:lvl w:ilvl="4" w:tplc="AE5474D8" w:tentative="1">
      <w:start w:val="1"/>
      <w:numFmt w:val="bullet"/>
      <w:lvlText w:val="•"/>
      <w:lvlJc w:val="left"/>
      <w:pPr>
        <w:tabs>
          <w:tab w:val="num" w:pos="3600"/>
        </w:tabs>
        <w:ind w:left="3600" w:hanging="360"/>
      </w:pPr>
      <w:rPr>
        <w:rFonts w:ascii="新細明體" w:hAnsi="新細明體" w:hint="default"/>
      </w:rPr>
    </w:lvl>
    <w:lvl w:ilvl="5" w:tplc="17568D8A" w:tentative="1">
      <w:start w:val="1"/>
      <w:numFmt w:val="bullet"/>
      <w:lvlText w:val="•"/>
      <w:lvlJc w:val="left"/>
      <w:pPr>
        <w:tabs>
          <w:tab w:val="num" w:pos="4320"/>
        </w:tabs>
        <w:ind w:left="4320" w:hanging="360"/>
      </w:pPr>
      <w:rPr>
        <w:rFonts w:ascii="新細明體" w:hAnsi="新細明體" w:hint="default"/>
      </w:rPr>
    </w:lvl>
    <w:lvl w:ilvl="6" w:tplc="8E3885B2" w:tentative="1">
      <w:start w:val="1"/>
      <w:numFmt w:val="bullet"/>
      <w:lvlText w:val="•"/>
      <w:lvlJc w:val="left"/>
      <w:pPr>
        <w:tabs>
          <w:tab w:val="num" w:pos="5040"/>
        </w:tabs>
        <w:ind w:left="5040" w:hanging="360"/>
      </w:pPr>
      <w:rPr>
        <w:rFonts w:ascii="新細明體" w:hAnsi="新細明體" w:hint="default"/>
      </w:rPr>
    </w:lvl>
    <w:lvl w:ilvl="7" w:tplc="750846BC" w:tentative="1">
      <w:start w:val="1"/>
      <w:numFmt w:val="bullet"/>
      <w:lvlText w:val="•"/>
      <w:lvlJc w:val="left"/>
      <w:pPr>
        <w:tabs>
          <w:tab w:val="num" w:pos="5760"/>
        </w:tabs>
        <w:ind w:left="5760" w:hanging="360"/>
      </w:pPr>
      <w:rPr>
        <w:rFonts w:ascii="新細明體" w:hAnsi="新細明體" w:hint="default"/>
      </w:rPr>
    </w:lvl>
    <w:lvl w:ilvl="8" w:tplc="0EB20BCC" w:tentative="1">
      <w:start w:val="1"/>
      <w:numFmt w:val="bullet"/>
      <w:lvlText w:val="•"/>
      <w:lvlJc w:val="left"/>
      <w:pPr>
        <w:tabs>
          <w:tab w:val="num" w:pos="6480"/>
        </w:tabs>
        <w:ind w:left="6480" w:hanging="360"/>
      </w:pPr>
      <w:rPr>
        <w:rFonts w:ascii="新細明體" w:hAnsi="新細明體" w:hint="default"/>
      </w:rPr>
    </w:lvl>
  </w:abstractNum>
  <w:abstractNum w:abstractNumId="6">
    <w:nsid w:val="2A0379F7"/>
    <w:multiLevelType w:val="hybridMultilevel"/>
    <w:tmpl w:val="751E7068"/>
    <w:lvl w:ilvl="0" w:tplc="A96E5438">
      <w:start w:val="1"/>
      <w:numFmt w:val="bullet"/>
      <w:lvlText w:val="•"/>
      <w:lvlJc w:val="left"/>
      <w:pPr>
        <w:tabs>
          <w:tab w:val="num" w:pos="720"/>
        </w:tabs>
        <w:ind w:left="720" w:hanging="360"/>
      </w:pPr>
      <w:rPr>
        <w:rFonts w:ascii="新細明體" w:hAnsi="新細明體" w:hint="default"/>
      </w:rPr>
    </w:lvl>
    <w:lvl w:ilvl="1" w:tplc="6FB62AC4" w:tentative="1">
      <w:start w:val="1"/>
      <w:numFmt w:val="bullet"/>
      <w:lvlText w:val="•"/>
      <w:lvlJc w:val="left"/>
      <w:pPr>
        <w:tabs>
          <w:tab w:val="num" w:pos="1440"/>
        </w:tabs>
        <w:ind w:left="1440" w:hanging="360"/>
      </w:pPr>
      <w:rPr>
        <w:rFonts w:ascii="新細明體" w:hAnsi="新細明體" w:hint="default"/>
      </w:rPr>
    </w:lvl>
    <w:lvl w:ilvl="2" w:tplc="1A72C834" w:tentative="1">
      <w:start w:val="1"/>
      <w:numFmt w:val="bullet"/>
      <w:lvlText w:val="•"/>
      <w:lvlJc w:val="left"/>
      <w:pPr>
        <w:tabs>
          <w:tab w:val="num" w:pos="2160"/>
        </w:tabs>
        <w:ind w:left="2160" w:hanging="360"/>
      </w:pPr>
      <w:rPr>
        <w:rFonts w:ascii="新細明體" w:hAnsi="新細明體" w:hint="default"/>
      </w:rPr>
    </w:lvl>
    <w:lvl w:ilvl="3" w:tplc="F90CF610" w:tentative="1">
      <w:start w:val="1"/>
      <w:numFmt w:val="bullet"/>
      <w:lvlText w:val="•"/>
      <w:lvlJc w:val="left"/>
      <w:pPr>
        <w:tabs>
          <w:tab w:val="num" w:pos="2880"/>
        </w:tabs>
        <w:ind w:left="2880" w:hanging="360"/>
      </w:pPr>
      <w:rPr>
        <w:rFonts w:ascii="新細明體" w:hAnsi="新細明體" w:hint="default"/>
      </w:rPr>
    </w:lvl>
    <w:lvl w:ilvl="4" w:tplc="4F84E57A" w:tentative="1">
      <w:start w:val="1"/>
      <w:numFmt w:val="bullet"/>
      <w:lvlText w:val="•"/>
      <w:lvlJc w:val="left"/>
      <w:pPr>
        <w:tabs>
          <w:tab w:val="num" w:pos="3600"/>
        </w:tabs>
        <w:ind w:left="3600" w:hanging="360"/>
      </w:pPr>
      <w:rPr>
        <w:rFonts w:ascii="新細明體" w:hAnsi="新細明體" w:hint="default"/>
      </w:rPr>
    </w:lvl>
    <w:lvl w:ilvl="5" w:tplc="F88A5F26" w:tentative="1">
      <w:start w:val="1"/>
      <w:numFmt w:val="bullet"/>
      <w:lvlText w:val="•"/>
      <w:lvlJc w:val="left"/>
      <w:pPr>
        <w:tabs>
          <w:tab w:val="num" w:pos="4320"/>
        </w:tabs>
        <w:ind w:left="4320" w:hanging="360"/>
      </w:pPr>
      <w:rPr>
        <w:rFonts w:ascii="新細明體" w:hAnsi="新細明體" w:hint="default"/>
      </w:rPr>
    </w:lvl>
    <w:lvl w:ilvl="6" w:tplc="C4DA7630" w:tentative="1">
      <w:start w:val="1"/>
      <w:numFmt w:val="bullet"/>
      <w:lvlText w:val="•"/>
      <w:lvlJc w:val="left"/>
      <w:pPr>
        <w:tabs>
          <w:tab w:val="num" w:pos="5040"/>
        </w:tabs>
        <w:ind w:left="5040" w:hanging="360"/>
      </w:pPr>
      <w:rPr>
        <w:rFonts w:ascii="新細明體" w:hAnsi="新細明體" w:hint="default"/>
      </w:rPr>
    </w:lvl>
    <w:lvl w:ilvl="7" w:tplc="9606CADE" w:tentative="1">
      <w:start w:val="1"/>
      <w:numFmt w:val="bullet"/>
      <w:lvlText w:val="•"/>
      <w:lvlJc w:val="left"/>
      <w:pPr>
        <w:tabs>
          <w:tab w:val="num" w:pos="5760"/>
        </w:tabs>
        <w:ind w:left="5760" w:hanging="360"/>
      </w:pPr>
      <w:rPr>
        <w:rFonts w:ascii="新細明體" w:hAnsi="新細明體" w:hint="default"/>
      </w:rPr>
    </w:lvl>
    <w:lvl w:ilvl="8" w:tplc="2E8AA846" w:tentative="1">
      <w:start w:val="1"/>
      <w:numFmt w:val="bullet"/>
      <w:lvlText w:val="•"/>
      <w:lvlJc w:val="left"/>
      <w:pPr>
        <w:tabs>
          <w:tab w:val="num" w:pos="6480"/>
        </w:tabs>
        <w:ind w:left="6480" w:hanging="360"/>
      </w:pPr>
      <w:rPr>
        <w:rFonts w:ascii="新細明體" w:hAnsi="新細明體" w:hint="default"/>
      </w:rPr>
    </w:lvl>
  </w:abstractNum>
  <w:abstractNum w:abstractNumId="7">
    <w:nsid w:val="2D303398"/>
    <w:multiLevelType w:val="multilevel"/>
    <w:tmpl w:val="F67A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F25E6"/>
    <w:multiLevelType w:val="hybridMultilevel"/>
    <w:tmpl w:val="4784E9E8"/>
    <w:lvl w:ilvl="0" w:tplc="E8BE6C48">
      <w:start w:val="1"/>
      <w:numFmt w:val="bullet"/>
      <w:lvlText w:val="•"/>
      <w:lvlJc w:val="left"/>
      <w:pPr>
        <w:tabs>
          <w:tab w:val="num" w:pos="720"/>
        </w:tabs>
        <w:ind w:left="720" w:hanging="360"/>
      </w:pPr>
      <w:rPr>
        <w:rFonts w:ascii="新細明體" w:hAnsi="新細明體" w:hint="default"/>
      </w:rPr>
    </w:lvl>
    <w:lvl w:ilvl="1" w:tplc="A63E2AEE" w:tentative="1">
      <w:start w:val="1"/>
      <w:numFmt w:val="bullet"/>
      <w:lvlText w:val="•"/>
      <w:lvlJc w:val="left"/>
      <w:pPr>
        <w:tabs>
          <w:tab w:val="num" w:pos="1440"/>
        </w:tabs>
        <w:ind w:left="1440" w:hanging="360"/>
      </w:pPr>
      <w:rPr>
        <w:rFonts w:ascii="新細明體" w:hAnsi="新細明體" w:hint="default"/>
      </w:rPr>
    </w:lvl>
    <w:lvl w:ilvl="2" w:tplc="30ACA8DC" w:tentative="1">
      <w:start w:val="1"/>
      <w:numFmt w:val="bullet"/>
      <w:lvlText w:val="•"/>
      <w:lvlJc w:val="left"/>
      <w:pPr>
        <w:tabs>
          <w:tab w:val="num" w:pos="2160"/>
        </w:tabs>
        <w:ind w:left="2160" w:hanging="360"/>
      </w:pPr>
      <w:rPr>
        <w:rFonts w:ascii="新細明體" w:hAnsi="新細明體" w:hint="default"/>
      </w:rPr>
    </w:lvl>
    <w:lvl w:ilvl="3" w:tplc="9E4E9FE8" w:tentative="1">
      <w:start w:val="1"/>
      <w:numFmt w:val="bullet"/>
      <w:lvlText w:val="•"/>
      <w:lvlJc w:val="left"/>
      <w:pPr>
        <w:tabs>
          <w:tab w:val="num" w:pos="2880"/>
        </w:tabs>
        <w:ind w:left="2880" w:hanging="360"/>
      </w:pPr>
      <w:rPr>
        <w:rFonts w:ascii="新細明體" w:hAnsi="新細明體" w:hint="default"/>
      </w:rPr>
    </w:lvl>
    <w:lvl w:ilvl="4" w:tplc="15943C18" w:tentative="1">
      <w:start w:val="1"/>
      <w:numFmt w:val="bullet"/>
      <w:lvlText w:val="•"/>
      <w:lvlJc w:val="left"/>
      <w:pPr>
        <w:tabs>
          <w:tab w:val="num" w:pos="3600"/>
        </w:tabs>
        <w:ind w:left="3600" w:hanging="360"/>
      </w:pPr>
      <w:rPr>
        <w:rFonts w:ascii="新細明體" w:hAnsi="新細明體" w:hint="default"/>
      </w:rPr>
    </w:lvl>
    <w:lvl w:ilvl="5" w:tplc="B66267F6" w:tentative="1">
      <w:start w:val="1"/>
      <w:numFmt w:val="bullet"/>
      <w:lvlText w:val="•"/>
      <w:lvlJc w:val="left"/>
      <w:pPr>
        <w:tabs>
          <w:tab w:val="num" w:pos="4320"/>
        </w:tabs>
        <w:ind w:left="4320" w:hanging="360"/>
      </w:pPr>
      <w:rPr>
        <w:rFonts w:ascii="新細明體" w:hAnsi="新細明體" w:hint="default"/>
      </w:rPr>
    </w:lvl>
    <w:lvl w:ilvl="6" w:tplc="A85A0F02" w:tentative="1">
      <w:start w:val="1"/>
      <w:numFmt w:val="bullet"/>
      <w:lvlText w:val="•"/>
      <w:lvlJc w:val="left"/>
      <w:pPr>
        <w:tabs>
          <w:tab w:val="num" w:pos="5040"/>
        </w:tabs>
        <w:ind w:left="5040" w:hanging="360"/>
      </w:pPr>
      <w:rPr>
        <w:rFonts w:ascii="新細明體" w:hAnsi="新細明體" w:hint="default"/>
      </w:rPr>
    </w:lvl>
    <w:lvl w:ilvl="7" w:tplc="3B742750" w:tentative="1">
      <w:start w:val="1"/>
      <w:numFmt w:val="bullet"/>
      <w:lvlText w:val="•"/>
      <w:lvlJc w:val="left"/>
      <w:pPr>
        <w:tabs>
          <w:tab w:val="num" w:pos="5760"/>
        </w:tabs>
        <w:ind w:left="5760" w:hanging="360"/>
      </w:pPr>
      <w:rPr>
        <w:rFonts w:ascii="新細明體" w:hAnsi="新細明體" w:hint="default"/>
      </w:rPr>
    </w:lvl>
    <w:lvl w:ilvl="8" w:tplc="9D266C6E" w:tentative="1">
      <w:start w:val="1"/>
      <w:numFmt w:val="bullet"/>
      <w:lvlText w:val="•"/>
      <w:lvlJc w:val="left"/>
      <w:pPr>
        <w:tabs>
          <w:tab w:val="num" w:pos="6480"/>
        </w:tabs>
        <w:ind w:left="6480" w:hanging="360"/>
      </w:pPr>
      <w:rPr>
        <w:rFonts w:ascii="新細明體" w:hAnsi="新細明體" w:hint="default"/>
      </w:rPr>
    </w:lvl>
  </w:abstractNum>
  <w:abstractNum w:abstractNumId="9">
    <w:nsid w:val="46A278C1"/>
    <w:multiLevelType w:val="hybridMultilevel"/>
    <w:tmpl w:val="D32AB2E0"/>
    <w:lvl w:ilvl="0" w:tplc="CC6E27CE">
      <w:start w:val="1"/>
      <w:numFmt w:val="bullet"/>
      <w:lvlText w:val="•"/>
      <w:lvlJc w:val="left"/>
      <w:pPr>
        <w:tabs>
          <w:tab w:val="num" w:pos="720"/>
        </w:tabs>
        <w:ind w:left="720" w:hanging="360"/>
      </w:pPr>
      <w:rPr>
        <w:rFonts w:ascii="新細明體" w:hAnsi="新細明體" w:hint="default"/>
      </w:rPr>
    </w:lvl>
    <w:lvl w:ilvl="1" w:tplc="743818DA" w:tentative="1">
      <w:start w:val="1"/>
      <w:numFmt w:val="bullet"/>
      <w:lvlText w:val="•"/>
      <w:lvlJc w:val="left"/>
      <w:pPr>
        <w:tabs>
          <w:tab w:val="num" w:pos="1440"/>
        </w:tabs>
        <w:ind w:left="1440" w:hanging="360"/>
      </w:pPr>
      <w:rPr>
        <w:rFonts w:ascii="新細明體" w:hAnsi="新細明體" w:hint="default"/>
      </w:rPr>
    </w:lvl>
    <w:lvl w:ilvl="2" w:tplc="ED2C5AC8" w:tentative="1">
      <w:start w:val="1"/>
      <w:numFmt w:val="bullet"/>
      <w:lvlText w:val="•"/>
      <w:lvlJc w:val="left"/>
      <w:pPr>
        <w:tabs>
          <w:tab w:val="num" w:pos="2160"/>
        </w:tabs>
        <w:ind w:left="2160" w:hanging="360"/>
      </w:pPr>
      <w:rPr>
        <w:rFonts w:ascii="新細明體" w:hAnsi="新細明體" w:hint="default"/>
      </w:rPr>
    </w:lvl>
    <w:lvl w:ilvl="3" w:tplc="4848634C" w:tentative="1">
      <w:start w:val="1"/>
      <w:numFmt w:val="bullet"/>
      <w:lvlText w:val="•"/>
      <w:lvlJc w:val="left"/>
      <w:pPr>
        <w:tabs>
          <w:tab w:val="num" w:pos="2880"/>
        </w:tabs>
        <w:ind w:left="2880" w:hanging="360"/>
      </w:pPr>
      <w:rPr>
        <w:rFonts w:ascii="新細明體" w:hAnsi="新細明體" w:hint="default"/>
      </w:rPr>
    </w:lvl>
    <w:lvl w:ilvl="4" w:tplc="F9DC2B42" w:tentative="1">
      <w:start w:val="1"/>
      <w:numFmt w:val="bullet"/>
      <w:lvlText w:val="•"/>
      <w:lvlJc w:val="left"/>
      <w:pPr>
        <w:tabs>
          <w:tab w:val="num" w:pos="3600"/>
        </w:tabs>
        <w:ind w:left="3600" w:hanging="360"/>
      </w:pPr>
      <w:rPr>
        <w:rFonts w:ascii="新細明體" w:hAnsi="新細明體" w:hint="default"/>
      </w:rPr>
    </w:lvl>
    <w:lvl w:ilvl="5" w:tplc="D602C1CE" w:tentative="1">
      <w:start w:val="1"/>
      <w:numFmt w:val="bullet"/>
      <w:lvlText w:val="•"/>
      <w:lvlJc w:val="left"/>
      <w:pPr>
        <w:tabs>
          <w:tab w:val="num" w:pos="4320"/>
        </w:tabs>
        <w:ind w:left="4320" w:hanging="360"/>
      </w:pPr>
      <w:rPr>
        <w:rFonts w:ascii="新細明體" w:hAnsi="新細明體" w:hint="default"/>
      </w:rPr>
    </w:lvl>
    <w:lvl w:ilvl="6" w:tplc="73340668" w:tentative="1">
      <w:start w:val="1"/>
      <w:numFmt w:val="bullet"/>
      <w:lvlText w:val="•"/>
      <w:lvlJc w:val="left"/>
      <w:pPr>
        <w:tabs>
          <w:tab w:val="num" w:pos="5040"/>
        </w:tabs>
        <w:ind w:left="5040" w:hanging="360"/>
      </w:pPr>
      <w:rPr>
        <w:rFonts w:ascii="新細明體" w:hAnsi="新細明體" w:hint="default"/>
      </w:rPr>
    </w:lvl>
    <w:lvl w:ilvl="7" w:tplc="0C9899C8" w:tentative="1">
      <w:start w:val="1"/>
      <w:numFmt w:val="bullet"/>
      <w:lvlText w:val="•"/>
      <w:lvlJc w:val="left"/>
      <w:pPr>
        <w:tabs>
          <w:tab w:val="num" w:pos="5760"/>
        </w:tabs>
        <w:ind w:left="5760" w:hanging="360"/>
      </w:pPr>
      <w:rPr>
        <w:rFonts w:ascii="新細明體" w:hAnsi="新細明體" w:hint="default"/>
      </w:rPr>
    </w:lvl>
    <w:lvl w:ilvl="8" w:tplc="1C487138" w:tentative="1">
      <w:start w:val="1"/>
      <w:numFmt w:val="bullet"/>
      <w:lvlText w:val="•"/>
      <w:lvlJc w:val="left"/>
      <w:pPr>
        <w:tabs>
          <w:tab w:val="num" w:pos="6480"/>
        </w:tabs>
        <w:ind w:left="6480" w:hanging="360"/>
      </w:pPr>
      <w:rPr>
        <w:rFonts w:ascii="新細明體" w:hAnsi="新細明體" w:hint="default"/>
      </w:rPr>
    </w:lvl>
  </w:abstractNum>
  <w:abstractNum w:abstractNumId="10">
    <w:nsid w:val="473F0FB4"/>
    <w:multiLevelType w:val="hybridMultilevel"/>
    <w:tmpl w:val="46AC8CA2"/>
    <w:lvl w:ilvl="0" w:tplc="C388D45C">
      <w:start w:val="1"/>
      <w:numFmt w:val="bullet"/>
      <w:lvlText w:val="•"/>
      <w:lvlJc w:val="left"/>
      <w:pPr>
        <w:tabs>
          <w:tab w:val="num" w:pos="720"/>
        </w:tabs>
        <w:ind w:left="720" w:hanging="360"/>
      </w:pPr>
      <w:rPr>
        <w:rFonts w:ascii="新細明體" w:hAnsi="新細明體" w:hint="default"/>
      </w:rPr>
    </w:lvl>
    <w:lvl w:ilvl="1" w:tplc="49FCC994" w:tentative="1">
      <w:start w:val="1"/>
      <w:numFmt w:val="bullet"/>
      <w:lvlText w:val="•"/>
      <w:lvlJc w:val="left"/>
      <w:pPr>
        <w:tabs>
          <w:tab w:val="num" w:pos="1440"/>
        </w:tabs>
        <w:ind w:left="1440" w:hanging="360"/>
      </w:pPr>
      <w:rPr>
        <w:rFonts w:ascii="新細明體" w:hAnsi="新細明體" w:hint="default"/>
      </w:rPr>
    </w:lvl>
    <w:lvl w:ilvl="2" w:tplc="DFCE8494" w:tentative="1">
      <w:start w:val="1"/>
      <w:numFmt w:val="bullet"/>
      <w:lvlText w:val="•"/>
      <w:lvlJc w:val="left"/>
      <w:pPr>
        <w:tabs>
          <w:tab w:val="num" w:pos="2160"/>
        </w:tabs>
        <w:ind w:left="2160" w:hanging="360"/>
      </w:pPr>
      <w:rPr>
        <w:rFonts w:ascii="新細明體" w:hAnsi="新細明體" w:hint="default"/>
      </w:rPr>
    </w:lvl>
    <w:lvl w:ilvl="3" w:tplc="90BAAA30" w:tentative="1">
      <w:start w:val="1"/>
      <w:numFmt w:val="bullet"/>
      <w:lvlText w:val="•"/>
      <w:lvlJc w:val="left"/>
      <w:pPr>
        <w:tabs>
          <w:tab w:val="num" w:pos="2880"/>
        </w:tabs>
        <w:ind w:left="2880" w:hanging="360"/>
      </w:pPr>
      <w:rPr>
        <w:rFonts w:ascii="新細明體" w:hAnsi="新細明體" w:hint="default"/>
      </w:rPr>
    </w:lvl>
    <w:lvl w:ilvl="4" w:tplc="785E430A" w:tentative="1">
      <w:start w:val="1"/>
      <w:numFmt w:val="bullet"/>
      <w:lvlText w:val="•"/>
      <w:lvlJc w:val="left"/>
      <w:pPr>
        <w:tabs>
          <w:tab w:val="num" w:pos="3600"/>
        </w:tabs>
        <w:ind w:left="3600" w:hanging="360"/>
      </w:pPr>
      <w:rPr>
        <w:rFonts w:ascii="新細明體" w:hAnsi="新細明體" w:hint="default"/>
      </w:rPr>
    </w:lvl>
    <w:lvl w:ilvl="5" w:tplc="417E056A" w:tentative="1">
      <w:start w:val="1"/>
      <w:numFmt w:val="bullet"/>
      <w:lvlText w:val="•"/>
      <w:lvlJc w:val="left"/>
      <w:pPr>
        <w:tabs>
          <w:tab w:val="num" w:pos="4320"/>
        </w:tabs>
        <w:ind w:left="4320" w:hanging="360"/>
      </w:pPr>
      <w:rPr>
        <w:rFonts w:ascii="新細明體" w:hAnsi="新細明體" w:hint="default"/>
      </w:rPr>
    </w:lvl>
    <w:lvl w:ilvl="6" w:tplc="08A871C6" w:tentative="1">
      <w:start w:val="1"/>
      <w:numFmt w:val="bullet"/>
      <w:lvlText w:val="•"/>
      <w:lvlJc w:val="left"/>
      <w:pPr>
        <w:tabs>
          <w:tab w:val="num" w:pos="5040"/>
        </w:tabs>
        <w:ind w:left="5040" w:hanging="360"/>
      </w:pPr>
      <w:rPr>
        <w:rFonts w:ascii="新細明體" w:hAnsi="新細明體" w:hint="default"/>
      </w:rPr>
    </w:lvl>
    <w:lvl w:ilvl="7" w:tplc="1FFEAC28" w:tentative="1">
      <w:start w:val="1"/>
      <w:numFmt w:val="bullet"/>
      <w:lvlText w:val="•"/>
      <w:lvlJc w:val="left"/>
      <w:pPr>
        <w:tabs>
          <w:tab w:val="num" w:pos="5760"/>
        </w:tabs>
        <w:ind w:left="5760" w:hanging="360"/>
      </w:pPr>
      <w:rPr>
        <w:rFonts w:ascii="新細明體" w:hAnsi="新細明體" w:hint="default"/>
      </w:rPr>
    </w:lvl>
    <w:lvl w:ilvl="8" w:tplc="FFE4863E" w:tentative="1">
      <w:start w:val="1"/>
      <w:numFmt w:val="bullet"/>
      <w:lvlText w:val="•"/>
      <w:lvlJc w:val="left"/>
      <w:pPr>
        <w:tabs>
          <w:tab w:val="num" w:pos="6480"/>
        </w:tabs>
        <w:ind w:left="6480" w:hanging="360"/>
      </w:pPr>
      <w:rPr>
        <w:rFonts w:ascii="新細明體" w:hAnsi="新細明體" w:hint="default"/>
      </w:rPr>
    </w:lvl>
  </w:abstractNum>
  <w:abstractNum w:abstractNumId="11">
    <w:nsid w:val="50743D73"/>
    <w:multiLevelType w:val="hybridMultilevel"/>
    <w:tmpl w:val="3B80F5C6"/>
    <w:lvl w:ilvl="0" w:tplc="2D72BC52">
      <w:start w:val="1"/>
      <w:numFmt w:val="bullet"/>
      <w:lvlText w:val="•"/>
      <w:lvlJc w:val="left"/>
      <w:pPr>
        <w:tabs>
          <w:tab w:val="num" w:pos="720"/>
        </w:tabs>
        <w:ind w:left="720" w:hanging="360"/>
      </w:pPr>
      <w:rPr>
        <w:rFonts w:ascii="新細明體" w:hAnsi="新細明體" w:hint="default"/>
      </w:rPr>
    </w:lvl>
    <w:lvl w:ilvl="1" w:tplc="167A9586" w:tentative="1">
      <w:start w:val="1"/>
      <w:numFmt w:val="bullet"/>
      <w:lvlText w:val="•"/>
      <w:lvlJc w:val="left"/>
      <w:pPr>
        <w:tabs>
          <w:tab w:val="num" w:pos="1440"/>
        </w:tabs>
        <w:ind w:left="1440" w:hanging="360"/>
      </w:pPr>
      <w:rPr>
        <w:rFonts w:ascii="新細明體" w:hAnsi="新細明體" w:hint="default"/>
      </w:rPr>
    </w:lvl>
    <w:lvl w:ilvl="2" w:tplc="BFD85F0C" w:tentative="1">
      <w:start w:val="1"/>
      <w:numFmt w:val="bullet"/>
      <w:lvlText w:val="•"/>
      <w:lvlJc w:val="left"/>
      <w:pPr>
        <w:tabs>
          <w:tab w:val="num" w:pos="2160"/>
        </w:tabs>
        <w:ind w:left="2160" w:hanging="360"/>
      </w:pPr>
      <w:rPr>
        <w:rFonts w:ascii="新細明體" w:hAnsi="新細明體" w:hint="default"/>
      </w:rPr>
    </w:lvl>
    <w:lvl w:ilvl="3" w:tplc="A8042662" w:tentative="1">
      <w:start w:val="1"/>
      <w:numFmt w:val="bullet"/>
      <w:lvlText w:val="•"/>
      <w:lvlJc w:val="left"/>
      <w:pPr>
        <w:tabs>
          <w:tab w:val="num" w:pos="2880"/>
        </w:tabs>
        <w:ind w:left="2880" w:hanging="360"/>
      </w:pPr>
      <w:rPr>
        <w:rFonts w:ascii="新細明體" w:hAnsi="新細明體" w:hint="default"/>
      </w:rPr>
    </w:lvl>
    <w:lvl w:ilvl="4" w:tplc="D168246E" w:tentative="1">
      <w:start w:val="1"/>
      <w:numFmt w:val="bullet"/>
      <w:lvlText w:val="•"/>
      <w:lvlJc w:val="left"/>
      <w:pPr>
        <w:tabs>
          <w:tab w:val="num" w:pos="3600"/>
        </w:tabs>
        <w:ind w:left="3600" w:hanging="360"/>
      </w:pPr>
      <w:rPr>
        <w:rFonts w:ascii="新細明體" w:hAnsi="新細明體" w:hint="default"/>
      </w:rPr>
    </w:lvl>
    <w:lvl w:ilvl="5" w:tplc="DFB4A45E" w:tentative="1">
      <w:start w:val="1"/>
      <w:numFmt w:val="bullet"/>
      <w:lvlText w:val="•"/>
      <w:lvlJc w:val="left"/>
      <w:pPr>
        <w:tabs>
          <w:tab w:val="num" w:pos="4320"/>
        </w:tabs>
        <w:ind w:left="4320" w:hanging="360"/>
      </w:pPr>
      <w:rPr>
        <w:rFonts w:ascii="新細明體" w:hAnsi="新細明體" w:hint="default"/>
      </w:rPr>
    </w:lvl>
    <w:lvl w:ilvl="6" w:tplc="5036BC98" w:tentative="1">
      <w:start w:val="1"/>
      <w:numFmt w:val="bullet"/>
      <w:lvlText w:val="•"/>
      <w:lvlJc w:val="left"/>
      <w:pPr>
        <w:tabs>
          <w:tab w:val="num" w:pos="5040"/>
        </w:tabs>
        <w:ind w:left="5040" w:hanging="360"/>
      </w:pPr>
      <w:rPr>
        <w:rFonts w:ascii="新細明體" w:hAnsi="新細明體" w:hint="default"/>
      </w:rPr>
    </w:lvl>
    <w:lvl w:ilvl="7" w:tplc="953EDE70" w:tentative="1">
      <w:start w:val="1"/>
      <w:numFmt w:val="bullet"/>
      <w:lvlText w:val="•"/>
      <w:lvlJc w:val="left"/>
      <w:pPr>
        <w:tabs>
          <w:tab w:val="num" w:pos="5760"/>
        </w:tabs>
        <w:ind w:left="5760" w:hanging="360"/>
      </w:pPr>
      <w:rPr>
        <w:rFonts w:ascii="新細明體" w:hAnsi="新細明體" w:hint="default"/>
      </w:rPr>
    </w:lvl>
    <w:lvl w:ilvl="8" w:tplc="19927608" w:tentative="1">
      <w:start w:val="1"/>
      <w:numFmt w:val="bullet"/>
      <w:lvlText w:val="•"/>
      <w:lvlJc w:val="left"/>
      <w:pPr>
        <w:tabs>
          <w:tab w:val="num" w:pos="6480"/>
        </w:tabs>
        <w:ind w:left="6480" w:hanging="360"/>
      </w:pPr>
      <w:rPr>
        <w:rFonts w:ascii="新細明體" w:hAnsi="新細明體" w:hint="default"/>
      </w:rPr>
    </w:lvl>
  </w:abstractNum>
  <w:abstractNum w:abstractNumId="12">
    <w:nsid w:val="68153298"/>
    <w:multiLevelType w:val="hybridMultilevel"/>
    <w:tmpl w:val="3A1A87EC"/>
    <w:lvl w:ilvl="0" w:tplc="CB3EA35A">
      <w:start w:val="1"/>
      <w:numFmt w:val="bullet"/>
      <w:lvlText w:val="•"/>
      <w:lvlJc w:val="left"/>
      <w:pPr>
        <w:tabs>
          <w:tab w:val="num" w:pos="720"/>
        </w:tabs>
        <w:ind w:left="720" w:hanging="360"/>
      </w:pPr>
      <w:rPr>
        <w:rFonts w:ascii="新細明體" w:hAnsi="新細明體" w:hint="default"/>
      </w:rPr>
    </w:lvl>
    <w:lvl w:ilvl="1" w:tplc="580AD820" w:tentative="1">
      <w:start w:val="1"/>
      <w:numFmt w:val="bullet"/>
      <w:lvlText w:val="•"/>
      <w:lvlJc w:val="left"/>
      <w:pPr>
        <w:tabs>
          <w:tab w:val="num" w:pos="1440"/>
        </w:tabs>
        <w:ind w:left="1440" w:hanging="360"/>
      </w:pPr>
      <w:rPr>
        <w:rFonts w:ascii="新細明體" w:hAnsi="新細明體" w:hint="default"/>
      </w:rPr>
    </w:lvl>
    <w:lvl w:ilvl="2" w:tplc="EDE4D9BE" w:tentative="1">
      <w:start w:val="1"/>
      <w:numFmt w:val="bullet"/>
      <w:lvlText w:val="•"/>
      <w:lvlJc w:val="left"/>
      <w:pPr>
        <w:tabs>
          <w:tab w:val="num" w:pos="2160"/>
        </w:tabs>
        <w:ind w:left="2160" w:hanging="360"/>
      </w:pPr>
      <w:rPr>
        <w:rFonts w:ascii="新細明體" w:hAnsi="新細明體" w:hint="default"/>
      </w:rPr>
    </w:lvl>
    <w:lvl w:ilvl="3" w:tplc="0B0AFF44" w:tentative="1">
      <w:start w:val="1"/>
      <w:numFmt w:val="bullet"/>
      <w:lvlText w:val="•"/>
      <w:lvlJc w:val="left"/>
      <w:pPr>
        <w:tabs>
          <w:tab w:val="num" w:pos="2880"/>
        </w:tabs>
        <w:ind w:left="2880" w:hanging="360"/>
      </w:pPr>
      <w:rPr>
        <w:rFonts w:ascii="新細明體" w:hAnsi="新細明體" w:hint="default"/>
      </w:rPr>
    </w:lvl>
    <w:lvl w:ilvl="4" w:tplc="67A8F4F8" w:tentative="1">
      <w:start w:val="1"/>
      <w:numFmt w:val="bullet"/>
      <w:lvlText w:val="•"/>
      <w:lvlJc w:val="left"/>
      <w:pPr>
        <w:tabs>
          <w:tab w:val="num" w:pos="3600"/>
        </w:tabs>
        <w:ind w:left="3600" w:hanging="360"/>
      </w:pPr>
      <w:rPr>
        <w:rFonts w:ascii="新細明體" w:hAnsi="新細明體" w:hint="default"/>
      </w:rPr>
    </w:lvl>
    <w:lvl w:ilvl="5" w:tplc="4F9C6FA4" w:tentative="1">
      <w:start w:val="1"/>
      <w:numFmt w:val="bullet"/>
      <w:lvlText w:val="•"/>
      <w:lvlJc w:val="left"/>
      <w:pPr>
        <w:tabs>
          <w:tab w:val="num" w:pos="4320"/>
        </w:tabs>
        <w:ind w:left="4320" w:hanging="360"/>
      </w:pPr>
      <w:rPr>
        <w:rFonts w:ascii="新細明體" w:hAnsi="新細明體" w:hint="default"/>
      </w:rPr>
    </w:lvl>
    <w:lvl w:ilvl="6" w:tplc="5E2C533A" w:tentative="1">
      <w:start w:val="1"/>
      <w:numFmt w:val="bullet"/>
      <w:lvlText w:val="•"/>
      <w:lvlJc w:val="left"/>
      <w:pPr>
        <w:tabs>
          <w:tab w:val="num" w:pos="5040"/>
        </w:tabs>
        <w:ind w:left="5040" w:hanging="360"/>
      </w:pPr>
      <w:rPr>
        <w:rFonts w:ascii="新細明體" w:hAnsi="新細明體" w:hint="default"/>
      </w:rPr>
    </w:lvl>
    <w:lvl w:ilvl="7" w:tplc="60EE269C" w:tentative="1">
      <w:start w:val="1"/>
      <w:numFmt w:val="bullet"/>
      <w:lvlText w:val="•"/>
      <w:lvlJc w:val="left"/>
      <w:pPr>
        <w:tabs>
          <w:tab w:val="num" w:pos="5760"/>
        </w:tabs>
        <w:ind w:left="5760" w:hanging="360"/>
      </w:pPr>
      <w:rPr>
        <w:rFonts w:ascii="新細明體" w:hAnsi="新細明體" w:hint="default"/>
      </w:rPr>
    </w:lvl>
    <w:lvl w:ilvl="8" w:tplc="75F23686" w:tentative="1">
      <w:start w:val="1"/>
      <w:numFmt w:val="bullet"/>
      <w:lvlText w:val="•"/>
      <w:lvlJc w:val="left"/>
      <w:pPr>
        <w:tabs>
          <w:tab w:val="num" w:pos="6480"/>
        </w:tabs>
        <w:ind w:left="6480" w:hanging="360"/>
      </w:pPr>
      <w:rPr>
        <w:rFonts w:ascii="新細明體" w:hAnsi="新細明體" w:hint="default"/>
      </w:rPr>
    </w:lvl>
  </w:abstractNum>
  <w:abstractNum w:abstractNumId="13">
    <w:nsid w:val="75A804BE"/>
    <w:multiLevelType w:val="hybridMultilevel"/>
    <w:tmpl w:val="1FE044A4"/>
    <w:lvl w:ilvl="0" w:tplc="9A82F432">
      <w:start w:val="1"/>
      <w:numFmt w:val="bullet"/>
      <w:lvlText w:val="•"/>
      <w:lvlJc w:val="left"/>
      <w:pPr>
        <w:tabs>
          <w:tab w:val="num" w:pos="720"/>
        </w:tabs>
        <w:ind w:left="720" w:hanging="360"/>
      </w:pPr>
      <w:rPr>
        <w:rFonts w:ascii="新細明體" w:hAnsi="新細明體" w:hint="default"/>
      </w:rPr>
    </w:lvl>
    <w:lvl w:ilvl="1" w:tplc="AE428B98" w:tentative="1">
      <w:start w:val="1"/>
      <w:numFmt w:val="bullet"/>
      <w:lvlText w:val="•"/>
      <w:lvlJc w:val="left"/>
      <w:pPr>
        <w:tabs>
          <w:tab w:val="num" w:pos="1440"/>
        </w:tabs>
        <w:ind w:left="1440" w:hanging="360"/>
      </w:pPr>
      <w:rPr>
        <w:rFonts w:ascii="新細明體" w:hAnsi="新細明體" w:hint="default"/>
      </w:rPr>
    </w:lvl>
    <w:lvl w:ilvl="2" w:tplc="DBBC57BE" w:tentative="1">
      <w:start w:val="1"/>
      <w:numFmt w:val="bullet"/>
      <w:lvlText w:val="•"/>
      <w:lvlJc w:val="left"/>
      <w:pPr>
        <w:tabs>
          <w:tab w:val="num" w:pos="2160"/>
        </w:tabs>
        <w:ind w:left="2160" w:hanging="360"/>
      </w:pPr>
      <w:rPr>
        <w:rFonts w:ascii="新細明體" w:hAnsi="新細明體" w:hint="default"/>
      </w:rPr>
    </w:lvl>
    <w:lvl w:ilvl="3" w:tplc="8BB2A2EC" w:tentative="1">
      <w:start w:val="1"/>
      <w:numFmt w:val="bullet"/>
      <w:lvlText w:val="•"/>
      <w:lvlJc w:val="left"/>
      <w:pPr>
        <w:tabs>
          <w:tab w:val="num" w:pos="2880"/>
        </w:tabs>
        <w:ind w:left="2880" w:hanging="360"/>
      </w:pPr>
      <w:rPr>
        <w:rFonts w:ascii="新細明體" w:hAnsi="新細明體" w:hint="default"/>
      </w:rPr>
    </w:lvl>
    <w:lvl w:ilvl="4" w:tplc="E9FC0998" w:tentative="1">
      <w:start w:val="1"/>
      <w:numFmt w:val="bullet"/>
      <w:lvlText w:val="•"/>
      <w:lvlJc w:val="left"/>
      <w:pPr>
        <w:tabs>
          <w:tab w:val="num" w:pos="3600"/>
        </w:tabs>
        <w:ind w:left="3600" w:hanging="360"/>
      </w:pPr>
      <w:rPr>
        <w:rFonts w:ascii="新細明體" w:hAnsi="新細明體" w:hint="default"/>
      </w:rPr>
    </w:lvl>
    <w:lvl w:ilvl="5" w:tplc="888CE658" w:tentative="1">
      <w:start w:val="1"/>
      <w:numFmt w:val="bullet"/>
      <w:lvlText w:val="•"/>
      <w:lvlJc w:val="left"/>
      <w:pPr>
        <w:tabs>
          <w:tab w:val="num" w:pos="4320"/>
        </w:tabs>
        <w:ind w:left="4320" w:hanging="360"/>
      </w:pPr>
      <w:rPr>
        <w:rFonts w:ascii="新細明體" w:hAnsi="新細明體" w:hint="default"/>
      </w:rPr>
    </w:lvl>
    <w:lvl w:ilvl="6" w:tplc="3920EC7C" w:tentative="1">
      <w:start w:val="1"/>
      <w:numFmt w:val="bullet"/>
      <w:lvlText w:val="•"/>
      <w:lvlJc w:val="left"/>
      <w:pPr>
        <w:tabs>
          <w:tab w:val="num" w:pos="5040"/>
        </w:tabs>
        <w:ind w:left="5040" w:hanging="360"/>
      </w:pPr>
      <w:rPr>
        <w:rFonts w:ascii="新細明體" w:hAnsi="新細明體" w:hint="default"/>
      </w:rPr>
    </w:lvl>
    <w:lvl w:ilvl="7" w:tplc="DA162148" w:tentative="1">
      <w:start w:val="1"/>
      <w:numFmt w:val="bullet"/>
      <w:lvlText w:val="•"/>
      <w:lvlJc w:val="left"/>
      <w:pPr>
        <w:tabs>
          <w:tab w:val="num" w:pos="5760"/>
        </w:tabs>
        <w:ind w:left="5760" w:hanging="360"/>
      </w:pPr>
      <w:rPr>
        <w:rFonts w:ascii="新細明體" w:hAnsi="新細明體" w:hint="default"/>
      </w:rPr>
    </w:lvl>
    <w:lvl w:ilvl="8" w:tplc="3FA4DB6A" w:tentative="1">
      <w:start w:val="1"/>
      <w:numFmt w:val="bullet"/>
      <w:lvlText w:val="•"/>
      <w:lvlJc w:val="left"/>
      <w:pPr>
        <w:tabs>
          <w:tab w:val="num" w:pos="6480"/>
        </w:tabs>
        <w:ind w:left="6480" w:hanging="360"/>
      </w:pPr>
      <w:rPr>
        <w:rFonts w:ascii="新細明體" w:hAnsi="新細明體" w:hint="default"/>
      </w:rPr>
    </w:lvl>
  </w:abstractNum>
  <w:num w:numId="1">
    <w:abstractNumId w:val="5"/>
  </w:num>
  <w:num w:numId="2">
    <w:abstractNumId w:val="1"/>
  </w:num>
  <w:num w:numId="3">
    <w:abstractNumId w:val="13"/>
  </w:num>
  <w:num w:numId="4">
    <w:abstractNumId w:val="9"/>
  </w:num>
  <w:num w:numId="5">
    <w:abstractNumId w:val="0"/>
  </w:num>
  <w:num w:numId="6">
    <w:abstractNumId w:val="11"/>
  </w:num>
  <w:num w:numId="7">
    <w:abstractNumId w:val="6"/>
  </w:num>
  <w:num w:numId="8">
    <w:abstractNumId w:val="8"/>
  </w:num>
  <w:num w:numId="9">
    <w:abstractNumId w:val="10"/>
  </w:num>
  <w:num w:numId="10">
    <w:abstractNumId w:val="12"/>
  </w:num>
  <w:num w:numId="11">
    <w:abstractNumId w:val="2"/>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0B"/>
    <w:rsid w:val="00097EE0"/>
    <w:rsid w:val="000D2068"/>
    <w:rsid w:val="000E1906"/>
    <w:rsid w:val="00107879"/>
    <w:rsid w:val="0012176F"/>
    <w:rsid w:val="001608C1"/>
    <w:rsid w:val="0018130C"/>
    <w:rsid w:val="001A56CD"/>
    <w:rsid w:val="001D2B8E"/>
    <w:rsid w:val="00263E02"/>
    <w:rsid w:val="002C7DD9"/>
    <w:rsid w:val="002D1144"/>
    <w:rsid w:val="002E7ACD"/>
    <w:rsid w:val="00381820"/>
    <w:rsid w:val="00390B75"/>
    <w:rsid w:val="00391A82"/>
    <w:rsid w:val="003A0C66"/>
    <w:rsid w:val="003E6EC9"/>
    <w:rsid w:val="0040347B"/>
    <w:rsid w:val="004641C7"/>
    <w:rsid w:val="00470483"/>
    <w:rsid w:val="00493595"/>
    <w:rsid w:val="004D73EA"/>
    <w:rsid w:val="004E0FEE"/>
    <w:rsid w:val="00542F68"/>
    <w:rsid w:val="00580BEE"/>
    <w:rsid w:val="005C3294"/>
    <w:rsid w:val="00611DD4"/>
    <w:rsid w:val="00624786"/>
    <w:rsid w:val="00647745"/>
    <w:rsid w:val="006C143E"/>
    <w:rsid w:val="006F353B"/>
    <w:rsid w:val="007D6EE2"/>
    <w:rsid w:val="007E018C"/>
    <w:rsid w:val="007F5939"/>
    <w:rsid w:val="00863008"/>
    <w:rsid w:val="008759A4"/>
    <w:rsid w:val="00894CA2"/>
    <w:rsid w:val="008A7C57"/>
    <w:rsid w:val="00926D34"/>
    <w:rsid w:val="00956522"/>
    <w:rsid w:val="0097127E"/>
    <w:rsid w:val="00987C1A"/>
    <w:rsid w:val="009E2C1F"/>
    <w:rsid w:val="009F2BD6"/>
    <w:rsid w:val="00A725CA"/>
    <w:rsid w:val="00AC4662"/>
    <w:rsid w:val="00AF2EE8"/>
    <w:rsid w:val="00AF3A37"/>
    <w:rsid w:val="00B621A6"/>
    <w:rsid w:val="00B93D00"/>
    <w:rsid w:val="00BD7957"/>
    <w:rsid w:val="00BE1B92"/>
    <w:rsid w:val="00BE4E1E"/>
    <w:rsid w:val="00C163A3"/>
    <w:rsid w:val="00C40484"/>
    <w:rsid w:val="00C702FF"/>
    <w:rsid w:val="00C753DD"/>
    <w:rsid w:val="00CB0813"/>
    <w:rsid w:val="00CD29F8"/>
    <w:rsid w:val="00D112D2"/>
    <w:rsid w:val="00D458AC"/>
    <w:rsid w:val="00DF7B0B"/>
    <w:rsid w:val="00E42E03"/>
    <w:rsid w:val="00E94437"/>
    <w:rsid w:val="00EC3811"/>
    <w:rsid w:val="00ED770D"/>
    <w:rsid w:val="00F53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06F21-1416-4A59-91A0-D2971B26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E03"/>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9F8"/>
    <w:pPr>
      <w:tabs>
        <w:tab w:val="center" w:pos="4153"/>
        <w:tab w:val="right" w:pos="8306"/>
      </w:tabs>
      <w:snapToGrid w:val="0"/>
    </w:pPr>
    <w:rPr>
      <w:sz w:val="20"/>
      <w:szCs w:val="20"/>
    </w:rPr>
  </w:style>
  <w:style w:type="character" w:customStyle="1" w:styleId="a4">
    <w:name w:val="頁首 字元"/>
    <w:basedOn w:val="a0"/>
    <w:link w:val="a3"/>
    <w:uiPriority w:val="99"/>
    <w:rsid w:val="00CD29F8"/>
    <w:rPr>
      <w:sz w:val="20"/>
      <w:szCs w:val="20"/>
    </w:rPr>
  </w:style>
  <w:style w:type="paragraph" w:styleId="a5">
    <w:name w:val="footer"/>
    <w:basedOn w:val="a"/>
    <w:link w:val="a6"/>
    <w:uiPriority w:val="99"/>
    <w:unhideWhenUsed/>
    <w:rsid w:val="00CD29F8"/>
    <w:pPr>
      <w:tabs>
        <w:tab w:val="center" w:pos="4153"/>
        <w:tab w:val="right" w:pos="8306"/>
      </w:tabs>
      <w:snapToGrid w:val="0"/>
    </w:pPr>
    <w:rPr>
      <w:sz w:val="20"/>
      <w:szCs w:val="20"/>
    </w:rPr>
  </w:style>
  <w:style w:type="character" w:customStyle="1" w:styleId="a6">
    <w:name w:val="頁尾 字元"/>
    <w:basedOn w:val="a0"/>
    <w:link w:val="a5"/>
    <w:uiPriority w:val="99"/>
    <w:rsid w:val="00CD29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75">
      <w:bodyDiv w:val="1"/>
      <w:marLeft w:val="0"/>
      <w:marRight w:val="0"/>
      <w:marTop w:val="0"/>
      <w:marBottom w:val="0"/>
      <w:divBdr>
        <w:top w:val="none" w:sz="0" w:space="0" w:color="auto"/>
        <w:left w:val="none" w:sz="0" w:space="0" w:color="auto"/>
        <w:bottom w:val="none" w:sz="0" w:space="0" w:color="auto"/>
        <w:right w:val="none" w:sz="0" w:space="0" w:color="auto"/>
      </w:divBdr>
      <w:divsChild>
        <w:div w:id="1260405076">
          <w:marLeft w:val="547"/>
          <w:marRight w:val="0"/>
          <w:marTop w:val="0"/>
          <w:marBottom w:val="0"/>
          <w:divBdr>
            <w:top w:val="none" w:sz="0" w:space="0" w:color="auto"/>
            <w:left w:val="none" w:sz="0" w:space="0" w:color="auto"/>
            <w:bottom w:val="none" w:sz="0" w:space="0" w:color="auto"/>
            <w:right w:val="none" w:sz="0" w:space="0" w:color="auto"/>
          </w:divBdr>
        </w:div>
        <w:div w:id="1145438571">
          <w:marLeft w:val="547"/>
          <w:marRight w:val="0"/>
          <w:marTop w:val="0"/>
          <w:marBottom w:val="0"/>
          <w:divBdr>
            <w:top w:val="none" w:sz="0" w:space="0" w:color="auto"/>
            <w:left w:val="none" w:sz="0" w:space="0" w:color="auto"/>
            <w:bottom w:val="none" w:sz="0" w:space="0" w:color="auto"/>
            <w:right w:val="none" w:sz="0" w:space="0" w:color="auto"/>
          </w:divBdr>
        </w:div>
      </w:divsChild>
    </w:div>
    <w:div w:id="25764546">
      <w:bodyDiv w:val="1"/>
      <w:marLeft w:val="0"/>
      <w:marRight w:val="0"/>
      <w:marTop w:val="0"/>
      <w:marBottom w:val="0"/>
      <w:divBdr>
        <w:top w:val="none" w:sz="0" w:space="0" w:color="auto"/>
        <w:left w:val="none" w:sz="0" w:space="0" w:color="auto"/>
        <w:bottom w:val="none" w:sz="0" w:space="0" w:color="auto"/>
        <w:right w:val="none" w:sz="0" w:space="0" w:color="auto"/>
      </w:divBdr>
      <w:divsChild>
        <w:div w:id="1178690757">
          <w:marLeft w:val="547"/>
          <w:marRight w:val="0"/>
          <w:marTop w:val="0"/>
          <w:marBottom w:val="0"/>
          <w:divBdr>
            <w:top w:val="none" w:sz="0" w:space="0" w:color="auto"/>
            <w:left w:val="none" w:sz="0" w:space="0" w:color="auto"/>
            <w:bottom w:val="none" w:sz="0" w:space="0" w:color="auto"/>
            <w:right w:val="none" w:sz="0" w:space="0" w:color="auto"/>
          </w:divBdr>
        </w:div>
      </w:divsChild>
    </w:div>
    <w:div w:id="32195346">
      <w:bodyDiv w:val="1"/>
      <w:marLeft w:val="0"/>
      <w:marRight w:val="0"/>
      <w:marTop w:val="0"/>
      <w:marBottom w:val="0"/>
      <w:divBdr>
        <w:top w:val="none" w:sz="0" w:space="0" w:color="auto"/>
        <w:left w:val="none" w:sz="0" w:space="0" w:color="auto"/>
        <w:bottom w:val="none" w:sz="0" w:space="0" w:color="auto"/>
        <w:right w:val="none" w:sz="0" w:space="0" w:color="auto"/>
      </w:divBdr>
      <w:divsChild>
        <w:div w:id="81803378">
          <w:marLeft w:val="547"/>
          <w:marRight w:val="0"/>
          <w:marTop w:val="0"/>
          <w:marBottom w:val="0"/>
          <w:divBdr>
            <w:top w:val="none" w:sz="0" w:space="0" w:color="auto"/>
            <w:left w:val="none" w:sz="0" w:space="0" w:color="auto"/>
            <w:bottom w:val="none" w:sz="0" w:space="0" w:color="auto"/>
            <w:right w:val="none" w:sz="0" w:space="0" w:color="auto"/>
          </w:divBdr>
        </w:div>
      </w:divsChild>
    </w:div>
    <w:div w:id="195848168">
      <w:bodyDiv w:val="1"/>
      <w:marLeft w:val="0"/>
      <w:marRight w:val="0"/>
      <w:marTop w:val="0"/>
      <w:marBottom w:val="0"/>
      <w:divBdr>
        <w:top w:val="none" w:sz="0" w:space="0" w:color="auto"/>
        <w:left w:val="none" w:sz="0" w:space="0" w:color="auto"/>
        <w:bottom w:val="none" w:sz="0" w:space="0" w:color="auto"/>
        <w:right w:val="none" w:sz="0" w:space="0" w:color="auto"/>
      </w:divBdr>
      <w:divsChild>
        <w:div w:id="230894632">
          <w:marLeft w:val="547"/>
          <w:marRight w:val="0"/>
          <w:marTop w:val="0"/>
          <w:marBottom w:val="0"/>
          <w:divBdr>
            <w:top w:val="none" w:sz="0" w:space="0" w:color="auto"/>
            <w:left w:val="none" w:sz="0" w:space="0" w:color="auto"/>
            <w:bottom w:val="none" w:sz="0" w:space="0" w:color="auto"/>
            <w:right w:val="none" w:sz="0" w:space="0" w:color="auto"/>
          </w:divBdr>
        </w:div>
      </w:divsChild>
    </w:div>
    <w:div w:id="671184118">
      <w:bodyDiv w:val="1"/>
      <w:marLeft w:val="0"/>
      <w:marRight w:val="0"/>
      <w:marTop w:val="0"/>
      <w:marBottom w:val="0"/>
      <w:divBdr>
        <w:top w:val="none" w:sz="0" w:space="0" w:color="auto"/>
        <w:left w:val="none" w:sz="0" w:space="0" w:color="auto"/>
        <w:bottom w:val="none" w:sz="0" w:space="0" w:color="auto"/>
        <w:right w:val="none" w:sz="0" w:space="0" w:color="auto"/>
      </w:divBdr>
      <w:divsChild>
        <w:div w:id="1774084064">
          <w:marLeft w:val="547"/>
          <w:marRight w:val="0"/>
          <w:marTop w:val="0"/>
          <w:marBottom w:val="0"/>
          <w:divBdr>
            <w:top w:val="none" w:sz="0" w:space="0" w:color="auto"/>
            <w:left w:val="none" w:sz="0" w:space="0" w:color="auto"/>
            <w:bottom w:val="none" w:sz="0" w:space="0" w:color="auto"/>
            <w:right w:val="none" w:sz="0" w:space="0" w:color="auto"/>
          </w:divBdr>
        </w:div>
      </w:divsChild>
    </w:div>
    <w:div w:id="790127299">
      <w:bodyDiv w:val="1"/>
      <w:marLeft w:val="0"/>
      <w:marRight w:val="0"/>
      <w:marTop w:val="0"/>
      <w:marBottom w:val="0"/>
      <w:divBdr>
        <w:top w:val="none" w:sz="0" w:space="0" w:color="auto"/>
        <w:left w:val="none" w:sz="0" w:space="0" w:color="auto"/>
        <w:bottom w:val="none" w:sz="0" w:space="0" w:color="auto"/>
        <w:right w:val="none" w:sz="0" w:space="0" w:color="auto"/>
      </w:divBdr>
      <w:divsChild>
        <w:div w:id="1081369691">
          <w:marLeft w:val="547"/>
          <w:marRight w:val="0"/>
          <w:marTop w:val="0"/>
          <w:marBottom w:val="0"/>
          <w:divBdr>
            <w:top w:val="none" w:sz="0" w:space="0" w:color="auto"/>
            <w:left w:val="none" w:sz="0" w:space="0" w:color="auto"/>
            <w:bottom w:val="none" w:sz="0" w:space="0" w:color="auto"/>
            <w:right w:val="none" w:sz="0" w:space="0" w:color="auto"/>
          </w:divBdr>
        </w:div>
      </w:divsChild>
    </w:div>
    <w:div w:id="954680190">
      <w:bodyDiv w:val="1"/>
      <w:marLeft w:val="0"/>
      <w:marRight w:val="0"/>
      <w:marTop w:val="0"/>
      <w:marBottom w:val="0"/>
      <w:divBdr>
        <w:top w:val="none" w:sz="0" w:space="0" w:color="auto"/>
        <w:left w:val="none" w:sz="0" w:space="0" w:color="auto"/>
        <w:bottom w:val="none" w:sz="0" w:space="0" w:color="auto"/>
        <w:right w:val="none" w:sz="0" w:space="0" w:color="auto"/>
      </w:divBdr>
      <w:divsChild>
        <w:div w:id="314379697">
          <w:marLeft w:val="0"/>
          <w:marRight w:val="0"/>
          <w:marTop w:val="0"/>
          <w:marBottom w:val="0"/>
          <w:divBdr>
            <w:top w:val="none" w:sz="0" w:space="0" w:color="auto"/>
            <w:left w:val="none" w:sz="0" w:space="0" w:color="auto"/>
            <w:bottom w:val="none" w:sz="0" w:space="0" w:color="auto"/>
            <w:right w:val="none" w:sz="0" w:space="0" w:color="auto"/>
          </w:divBdr>
          <w:divsChild>
            <w:div w:id="954403104">
              <w:marLeft w:val="0"/>
              <w:marRight w:val="0"/>
              <w:marTop w:val="0"/>
              <w:marBottom w:val="0"/>
              <w:divBdr>
                <w:top w:val="none" w:sz="0" w:space="0" w:color="auto"/>
                <w:left w:val="none" w:sz="0" w:space="0" w:color="auto"/>
                <w:bottom w:val="none" w:sz="0" w:space="0" w:color="auto"/>
                <w:right w:val="none" w:sz="0" w:space="0" w:color="auto"/>
              </w:divBdr>
              <w:divsChild>
                <w:div w:id="625895116">
                  <w:marLeft w:val="0"/>
                  <w:marRight w:val="0"/>
                  <w:marTop w:val="0"/>
                  <w:marBottom w:val="0"/>
                  <w:divBdr>
                    <w:top w:val="none" w:sz="0" w:space="0" w:color="auto"/>
                    <w:left w:val="none" w:sz="0" w:space="0" w:color="auto"/>
                    <w:bottom w:val="none" w:sz="0" w:space="0" w:color="auto"/>
                    <w:right w:val="none" w:sz="0" w:space="0" w:color="auto"/>
                  </w:divBdr>
                  <w:divsChild>
                    <w:div w:id="758058239">
                      <w:marLeft w:val="0"/>
                      <w:marRight w:val="0"/>
                      <w:marTop w:val="0"/>
                      <w:marBottom w:val="0"/>
                      <w:divBdr>
                        <w:top w:val="none" w:sz="0" w:space="0" w:color="auto"/>
                        <w:left w:val="none" w:sz="0" w:space="0" w:color="auto"/>
                        <w:bottom w:val="none" w:sz="0" w:space="0" w:color="auto"/>
                        <w:right w:val="none" w:sz="0" w:space="0" w:color="auto"/>
                      </w:divBdr>
                      <w:divsChild>
                        <w:div w:id="1903977433">
                          <w:marLeft w:val="0"/>
                          <w:marRight w:val="0"/>
                          <w:marTop w:val="0"/>
                          <w:marBottom w:val="0"/>
                          <w:divBdr>
                            <w:top w:val="none" w:sz="0" w:space="0" w:color="auto"/>
                            <w:left w:val="none" w:sz="0" w:space="0" w:color="auto"/>
                            <w:bottom w:val="none" w:sz="0" w:space="0" w:color="auto"/>
                            <w:right w:val="none" w:sz="0" w:space="0" w:color="auto"/>
                          </w:divBdr>
                          <w:divsChild>
                            <w:div w:id="7294274">
                              <w:marLeft w:val="0"/>
                              <w:marRight w:val="0"/>
                              <w:marTop w:val="0"/>
                              <w:marBottom w:val="0"/>
                              <w:divBdr>
                                <w:top w:val="none" w:sz="0" w:space="0" w:color="auto"/>
                                <w:left w:val="none" w:sz="0" w:space="0" w:color="auto"/>
                                <w:bottom w:val="none" w:sz="0" w:space="0" w:color="auto"/>
                                <w:right w:val="none" w:sz="0" w:space="0" w:color="auto"/>
                              </w:divBdr>
                              <w:divsChild>
                                <w:div w:id="35131947">
                                  <w:marLeft w:val="0"/>
                                  <w:marRight w:val="0"/>
                                  <w:marTop w:val="0"/>
                                  <w:marBottom w:val="0"/>
                                  <w:divBdr>
                                    <w:top w:val="none" w:sz="0" w:space="0" w:color="auto"/>
                                    <w:left w:val="none" w:sz="0" w:space="0" w:color="auto"/>
                                    <w:bottom w:val="none" w:sz="0" w:space="0" w:color="auto"/>
                                    <w:right w:val="none" w:sz="0" w:space="0" w:color="auto"/>
                                  </w:divBdr>
                                  <w:divsChild>
                                    <w:div w:id="1941833458">
                                      <w:marLeft w:val="0"/>
                                      <w:marRight w:val="0"/>
                                      <w:marTop w:val="0"/>
                                      <w:marBottom w:val="0"/>
                                      <w:divBdr>
                                        <w:top w:val="none" w:sz="0" w:space="0" w:color="auto"/>
                                        <w:left w:val="none" w:sz="0" w:space="0" w:color="auto"/>
                                        <w:bottom w:val="none" w:sz="0" w:space="0" w:color="auto"/>
                                        <w:right w:val="none" w:sz="0" w:space="0" w:color="auto"/>
                                      </w:divBdr>
                                      <w:divsChild>
                                        <w:div w:id="757288054">
                                          <w:marLeft w:val="0"/>
                                          <w:marRight w:val="0"/>
                                          <w:marTop w:val="0"/>
                                          <w:marBottom w:val="0"/>
                                          <w:divBdr>
                                            <w:top w:val="none" w:sz="0" w:space="0" w:color="auto"/>
                                            <w:left w:val="none" w:sz="0" w:space="0" w:color="auto"/>
                                            <w:bottom w:val="none" w:sz="0" w:space="0" w:color="auto"/>
                                            <w:right w:val="none" w:sz="0" w:space="0" w:color="auto"/>
                                          </w:divBdr>
                                          <w:divsChild>
                                            <w:div w:id="1196117566">
                                              <w:marLeft w:val="0"/>
                                              <w:marRight w:val="-100"/>
                                              <w:marTop w:val="0"/>
                                              <w:marBottom w:val="0"/>
                                              <w:divBdr>
                                                <w:top w:val="none" w:sz="0" w:space="0" w:color="auto"/>
                                                <w:left w:val="none" w:sz="0" w:space="0" w:color="auto"/>
                                                <w:bottom w:val="none" w:sz="0" w:space="0" w:color="auto"/>
                                                <w:right w:val="none" w:sz="0" w:space="0" w:color="auto"/>
                                              </w:divBdr>
                                              <w:divsChild>
                                                <w:div w:id="1140147834">
                                                  <w:marLeft w:val="0"/>
                                                  <w:marRight w:val="0"/>
                                                  <w:marTop w:val="0"/>
                                                  <w:marBottom w:val="0"/>
                                                  <w:divBdr>
                                                    <w:top w:val="none" w:sz="0" w:space="0" w:color="auto"/>
                                                    <w:left w:val="none" w:sz="0" w:space="0" w:color="auto"/>
                                                    <w:bottom w:val="none" w:sz="0" w:space="0" w:color="auto"/>
                                                    <w:right w:val="none" w:sz="0" w:space="0" w:color="auto"/>
                                                  </w:divBdr>
                                                  <w:divsChild>
                                                    <w:div w:id="893547853">
                                                      <w:marLeft w:val="0"/>
                                                      <w:marRight w:val="0"/>
                                                      <w:marTop w:val="0"/>
                                                      <w:marBottom w:val="0"/>
                                                      <w:divBdr>
                                                        <w:top w:val="none" w:sz="0" w:space="0" w:color="auto"/>
                                                        <w:left w:val="none" w:sz="0" w:space="0" w:color="auto"/>
                                                        <w:bottom w:val="none" w:sz="0" w:space="0" w:color="auto"/>
                                                        <w:right w:val="none" w:sz="0" w:space="0" w:color="auto"/>
                                                      </w:divBdr>
                                                      <w:divsChild>
                                                        <w:div w:id="1583759058">
                                                          <w:marLeft w:val="0"/>
                                                          <w:marRight w:val="0"/>
                                                          <w:marTop w:val="0"/>
                                                          <w:marBottom w:val="0"/>
                                                          <w:divBdr>
                                                            <w:top w:val="none" w:sz="0" w:space="0" w:color="auto"/>
                                                            <w:left w:val="none" w:sz="0" w:space="0" w:color="auto"/>
                                                            <w:bottom w:val="none" w:sz="0" w:space="0" w:color="auto"/>
                                                            <w:right w:val="none" w:sz="0" w:space="0" w:color="auto"/>
                                                          </w:divBdr>
                                                        </w:div>
                                                        <w:div w:id="3022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175434">
      <w:bodyDiv w:val="1"/>
      <w:marLeft w:val="0"/>
      <w:marRight w:val="0"/>
      <w:marTop w:val="0"/>
      <w:marBottom w:val="0"/>
      <w:divBdr>
        <w:top w:val="none" w:sz="0" w:space="0" w:color="auto"/>
        <w:left w:val="none" w:sz="0" w:space="0" w:color="auto"/>
        <w:bottom w:val="none" w:sz="0" w:space="0" w:color="auto"/>
        <w:right w:val="none" w:sz="0" w:space="0" w:color="auto"/>
      </w:divBdr>
      <w:divsChild>
        <w:div w:id="1253931829">
          <w:marLeft w:val="547"/>
          <w:marRight w:val="0"/>
          <w:marTop w:val="0"/>
          <w:marBottom w:val="0"/>
          <w:divBdr>
            <w:top w:val="none" w:sz="0" w:space="0" w:color="auto"/>
            <w:left w:val="none" w:sz="0" w:space="0" w:color="auto"/>
            <w:bottom w:val="none" w:sz="0" w:space="0" w:color="auto"/>
            <w:right w:val="none" w:sz="0" w:space="0" w:color="auto"/>
          </w:divBdr>
        </w:div>
      </w:divsChild>
    </w:div>
    <w:div w:id="1191263275">
      <w:bodyDiv w:val="1"/>
      <w:marLeft w:val="0"/>
      <w:marRight w:val="0"/>
      <w:marTop w:val="0"/>
      <w:marBottom w:val="0"/>
      <w:divBdr>
        <w:top w:val="none" w:sz="0" w:space="0" w:color="auto"/>
        <w:left w:val="none" w:sz="0" w:space="0" w:color="auto"/>
        <w:bottom w:val="none" w:sz="0" w:space="0" w:color="auto"/>
        <w:right w:val="none" w:sz="0" w:space="0" w:color="auto"/>
      </w:divBdr>
      <w:divsChild>
        <w:div w:id="1088618928">
          <w:marLeft w:val="547"/>
          <w:marRight w:val="0"/>
          <w:marTop w:val="0"/>
          <w:marBottom w:val="0"/>
          <w:divBdr>
            <w:top w:val="none" w:sz="0" w:space="0" w:color="auto"/>
            <w:left w:val="none" w:sz="0" w:space="0" w:color="auto"/>
            <w:bottom w:val="none" w:sz="0" w:space="0" w:color="auto"/>
            <w:right w:val="none" w:sz="0" w:space="0" w:color="auto"/>
          </w:divBdr>
        </w:div>
      </w:divsChild>
    </w:div>
    <w:div w:id="1198391657">
      <w:bodyDiv w:val="1"/>
      <w:marLeft w:val="0"/>
      <w:marRight w:val="0"/>
      <w:marTop w:val="0"/>
      <w:marBottom w:val="0"/>
      <w:divBdr>
        <w:top w:val="none" w:sz="0" w:space="0" w:color="auto"/>
        <w:left w:val="none" w:sz="0" w:space="0" w:color="auto"/>
        <w:bottom w:val="none" w:sz="0" w:space="0" w:color="auto"/>
        <w:right w:val="none" w:sz="0" w:space="0" w:color="auto"/>
      </w:divBdr>
      <w:divsChild>
        <w:div w:id="560286053">
          <w:marLeft w:val="547"/>
          <w:marRight w:val="0"/>
          <w:marTop w:val="0"/>
          <w:marBottom w:val="0"/>
          <w:divBdr>
            <w:top w:val="none" w:sz="0" w:space="0" w:color="auto"/>
            <w:left w:val="none" w:sz="0" w:space="0" w:color="auto"/>
            <w:bottom w:val="none" w:sz="0" w:space="0" w:color="auto"/>
            <w:right w:val="none" w:sz="0" w:space="0" w:color="auto"/>
          </w:divBdr>
        </w:div>
      </w:divsChild>
    </w:div>
    <w:div w:id="1752699509">
      <w:bodyDiv w:val="1"/>
      <w:marLeft w:val="0"/>
      <w:marRight w:val="0"/>
      <w:marTop w:val="0"/>
      <w:marBottom w:val="0"/>
      <w:divBdr>
        <w:top w:val="none" w:sz="0" w:space="0" w:color="auto"/>
        <w:left w:val="none" w:sz="0" w:space="0" w:color="auto"/>
        <w:bottom w:val="none" w:sz="0" w:space="0" w:color="auto"/>
        <w:right w:val="none" w:sz="0" w:space="0" w:color="auto"/>
      </w:divBdr>
      <w:divsChild>
        <w:div w:id="242028344">
          <w:marLeft w:val="547"/>
          <w:marRight w:val="0"/>
          <w:marTop w:val="0"/>
          <w:marBottom w:val="0"/>
          <w:divBdr>
            <w:top w:val="none" w:sz="0" w:space="0" w:color="auto"/>
            <w:left w:val="none" w:sz="0" w:space="0" w:color="auto"/>
            <w:bottom w:val="none" w:sz="0" w:space="0" w:color="auto"/>
            <w:right w:val="none" w:sz="0" w:space="0" w:color="auto"/>
          </w:divBdr>
        </w:div>
      </w:divsChild>
    </w:div>
    <w:div w:id="1886022767">
      <w:bodyDiv w:val="1"/>
      <w:marLeft w:val="0"/>
      <w:marRight w:val="0"/>
      <w:marTop w:val="0"/>
      <w:marBottom w:val="0"/>
      <w:divBdr>
        <w:top w:val="none" w:sz="0" w:space="0" w:color="auto"/>
        <w:left w:val="none" w:sz="0" w:space="0" w:color="auto"/>
        <w:bottom w:val="none" w:sz="0" w:space="0" w:color="auto"/>
        <w:right w:val="none" w:sz="0" w:space="0" w:color="auto"/>
      </w:divBdr>
      <w:divsChild>
        <w:div w:id="295723141">
          <w:marLeft w:val="547"/>
          <w:marRight w:val="0"/>
          <w:marTop w:val="0"/>
          <w:marBottom w:val="0"/>
          <w:divBdr>
            <w:top w:val="none" w:sz="0" w:space="0" w:color="auto"/>
            <w:left w:val="none" w:sz="0" w:space="0" w:color="auto"/>
            <w:bottom w:val="none" w:sz="0" w:space="0" w:color="auto"/>
            <w:right w:val="none" w:sz="0" w:space="0" w:color="auto"/>
          </w:divBdr>
        </w:div>
      </w:divsChild>
    </w:div>
    <w:div w:id="1907716233">
      <w:bodyDiv w:val="1"/>
      <w:marLeft w:val="0"/>
      <w:marRight w:val="0"/>
      <w:marTop w:val="0"/>
      <w:marBottom w:val="0"/>
      <w:divBdr>
        <w:top w:val="none" w:sz="0" w:space="0" w:color="auto"/>
        <w:left w:val="none" w:sz="0" w:space="0" w:color="auto"/>
        <w:bottom w:val="none" w:sz="0" w:space="0" w:color="auto"/>
        <w:right w:val="none" w:sz="0" w:space="0" w:color="auto"/>
      </w:divBdr>
      <w:divsChild>
        <w:div w:id="862017085">
          <w:marLeft w:val="547"/>
          <w:marRight w:val="0"/>
          <w:marTop w:val="0"/>
          <w:marBottom w:val="0"/>
          <w:divBdr>
            <w:top w:val="none" w:sz="0" w:space="0" w:color="auto"/>
            <w:left w:val="none" w:sz="0" w:space="0" w:color="auto"/>
            <w:bottom w:val="none" w:sz="0" w:space="0" w:color="auto"/>
            <w:right w:val="none" w:sz="0" w:space="0" w:color="auto"/>
          </w:divBdr>
        </w:div>
      </w:divsChild>
    </w:div>
    <w:div w:id="2079984730">
      <w:bodyDiv w:val="1"/>
      <w:marLeft w:val="0"/>
      <w:marRight w:val="0"/>
      <w:marTop w:val="0"/>
      <w:marBottom w:val="0"/>
      <w:divBdr>
        <w:top w:val="none" w:sz="0" w:space="0" w:color="auto"/>
        <w:left w:val="none" w:sz="0" w:space="0" w:color="auto"/>
        <w:bottom w:val="none" w:sz="0" w:space="0" w:color="auto"/>
        <w:right w:val="none" w:sz="0" w:space="0" w:color="auto"/>
      </w:divBdr>
      <w:divsChild>
        <w:div w:id="868760263">
          <w:marLeft w:val="547"/>
          <w:marRight w:val="0"/>
          <w:marTop w:val="0"/>
          <w:marBottom w:val="0"/>
          <w:divBdr>
            <w:top w:val="none" w:sz="0" w:space="0" w:color="auto"/>
            <w:left w:val="none" w:sz="0" w:space="0" w:color="auto"/>
            <w:bottom w:val="none" w:sz="0" w:space="0" w:color="auto"/>
            <w:right w:val="none" w:sz="0" w:space="0" w:color="auto"/>
          </w:divBdr>
        </w:div>
      </w:divsChild>
    </w:div>
    <w:div w:id="2136867580">
      <w:bodyDiv w:val="1"/>
      <w:marLeft w:val="0"/>
      <w:marRight w:val="0"/>
      <w:marTop w:val="0"/>
      <w:marBottom w:val="0"/>
      <w:divBdr>
        <w:top w:val="none" w:sz="0" w:space="0" w:color="auto"/>
        <w:left w:val="none" w:sz="0" w:space="0" w:color="auto"/>
        <w:bottom w:val="none" w:sz="0" w:space="0" w:color="auto"/>
        <w:right w:val="none" w:sz="0" w:space="0" w:color="auto"/>
      </w:divBdr>
      <w:divsChild>
        <w:div w:id="17341606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Words>
  <Characters>115</Characters>
  <Application>Microsoft Office Word</Application>
  <DocSecurity>0</DocSecurity>
  <Lines>1</Lines>
  <Paragraphs>1</Paragraphs>
  <ScaleCrop>false</ScaleCrop>
  <Company/>
  <LinksUpToDate>false</LinksUpToDate>
  <CharactersWithSpaces>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2016-01-18T02:07:00Z</dcterms:created>
  <dcterms:modified xsi:type="dcterms:W3CDTF">2018-01-16T01:16:00Z</dcterms:modified>
</cp:coreProperties>
</file>